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35D2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32F79095" w14:textId="77777777"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6479A91D" w14:textId="4F72BC0C" w:rsidR="00C45978" w:rsidRDefault="004D3193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5EDA">
        <w:rPr>
          <w:sz w:val="20"/>
          <w:szCs w:val="20"/>
          <w:u w:val="single"/>
        </w:rPr>
        <w:t xml:space="preserve">Members </w:t>
      </w:r>
      <w:r w:rsidRPr="00227D0A">
        <w:rPr>
          <w:sz w:val="20"/>
          <w:szCs w:val="20"/>
          <w:u w:val="single"/>
        </w:rPr>
        <w:t xml:space="preserve">in </w:t>
      </w:r>
      <w:r w:rsidR="002E47FE" w:rsidRPr="00227D0A">
        <w:rPr>
          <w:sz w:val="20"/>
          <w:szCs w:val="20"/>
          <w:u w:val="single"/>
        </w:rPr>
        <w:t>Attendance:</w:t>
      </w:r>
      <w:r w:rsidR="002E47FE" w:rsidRPr="00227D0A">
        <w:rPr>
          <w:sz w:val="20"/>
          <w:szCs w:val="20"/>
        </w:rPr>
        <w:t xml:space="preserve"> </w:t>
      </w:r>
      <w:r w:rsidR="002E47FE" w:rsidRPr="00BB42B2">
        <w:rPr>
          <w:sz w:val="20"/>
          <w:szCs w:val="20"/>
        </w:rPr>
        <w:t>L</w:t>
      </w:r>
      <w:r w:rsidR="002D7E1F" w:rsidRPr="00BB42B2">
        <w:rPr>
          <w:sz w:val="20"/>
          <w:szCs w:val="20"/>
        </w:rPr>
        <w:t>auren Green-Hull, Diane Waite,  Megan Scheck</w:t>
      </w:r>
      <w:r w:rsidR="00FA45C6" w:rsidRPr="00BB42B2">
        <w:rPr>
          <w:sz w:val="20"/>
          <w:szCs w:val="20"/>
        </w:rPr>
        <w:t xml:space="preserve">, </w:t>
      </w:r>
      <w:r w:rsidR="00356EBC" w:rsidRPr="00BB42B2">
        <w:rPr>
          <w:sz w:val="20"/>
          <w:szCs w:val="20"/>
        </w:rPr>
        <w:t xml:space="preserve">Chris Savage, </w:t>
      </w:r>
      <w:r w:rsidR="002D7E1F" w:rsidRPr="00BB42B2">
        <w:rPr>
          <w:sz w:val="20"/>
          <w:szCs w:val="20"/>
        </w:rPr>
        <w:t>Mar-quetta Boddie, Asli Buldum, Melis</w:t>
      </w:r>
      <w:r w:rsidR="00815C75" w:rsidRPr="00BB42B2">
        <w:rPr>
          <w:sz w:val="20"/>
          <w:szCs w:val="20"/>
        </w:rPr>
        <w:t xml:space="preserve">sa Massey-Flinn, </w:t>
      </w:r>
      <w:r w:rsidR="00C45978" w:rsidRPr="00BB42B2">
        <w:rPr>
          <w:sz w:val="20"/>
          <w:szCs w:val="20"/>
        </w:rPr>
        <w:t xml:space="preserve">Peggy </w:t>
      </w:r>
      <w:r w:rsidR="002D7E1F" w:rsidRPr="00BB42B2">
        <w:rPr>
          <w:sz w:val="20"/>
          <w:szCs w:val="20"/>
        </w:rPr>
        <w:t xml:space="preserve">Szalay, </w:t>
      </w:r>
      <w:r w:rsidR="00FA45C6" w:rsidRPr="00BB42B2">
        <w:rPr>
          <w:sz w:val="20"/>
          <w:szCs w:val="20"/>
        </w:rPr>
        <w:t>Tim Ed</w:t>
      </w:r>
      <w:r w:rsidR="00356EBC" w:rsidRPr="00BB42B2">
        <w:rPr>
          <w:sz w:val="20"/>
          <w:szCs w:val="20"/>
        </w:rPr>
        <w:t xml:space="preserve">gar, </w:t>
      </w:r>
      <w:r w:rsidR="00227D0A" w:rsidRPr="00BB42B2">
        <w:rPr>
          <w:sz w:val="20"/>
          <w:szCs w:val="20"/>
        </w:rPr>
        <w:t xml:space="preserve">Bridget Lacy, </w:t>
      </w:r>
      <w:r w:rsidR="001A5E3B" w:rsidRPr="00BB42B2">
        <w:rPr>
          <w:sz w:val="20"/>
          <w:szCs w:val="20"/>
        </w:rPr>
        <w:t>Keith Esparaza, Nathan Chambers, Jackie Hemsworth,</w:t>
      </w:r>
      <w:r w:rsidR="00227D0A" w:rsidRPr="00BB42B2">
        <w:rPr>
          <w:sz w:val="20"/>
          <w:szCs w:val="20"/>
        </w:rPr>
        <w:t xml:space="preserve"> </w:t>
      </w:r>
      <w:r w:rsidR="001A5E3B" w:rsidRPr="00BB42B2">
        <w:rPr>
          <w:sz w:val="20"/>
          <w:szCs w:val="20"/>
        </w:rPr>
        <w:t>Joe Scalise, Darrita Davis</w:t>
      </w:r>
      <w:r w:rsidR="007A23B9" w:rsidRPr="00BB42B2">
        <w:rPr>
          <w:sz w:val="20"/>
          <w:szCs w:val="20"/>
        </w:rPr>
        <w:t xml:space="preserve">, </w:t>
      </w:r>
      <w:r w:rsidR="00815C75" w:rsidRPr="00BB42B2">
        <w:rPr>
          <w:sz w:val="20"/>
          <w:szCs w:val="20"/>
        </w:rPr>
        <w:t>Joe Rizzo,</w:t>
      </w:r>
      <w:r w:rsidR="00C45978" w:rsidRPr="00BB42B2">
        <w:rPr>
          <w:sz w:val="20"/>
          <w:szCs w:val="20"/>
        </w:rPr>
        <w:t xml:space="preserve"> Amanda Baker, </w:t>
      </w:r>
      <w:r w:rsidR="00ED2831" w:rsidRPr="00BB42B2">
        <w:rPr>
          <w:sz w:val="20"/>
          <w:szCs w:val="20"/>
        </w:rPr>
        <w:t>Gerald Wolfe</w:t>
      </w:r>
      <w:r w:rsidR="00DF5787" w:rsidRPr="00BB42B2">
        <w:rPr>
          <w:sz w:val="20"/>
          <w:szCs w:val="20"/>
        </w:rPr>
        <w:t>,</w:t>
      </w:r>
      <w:r w:rsidR="00291B6E" w:rsidRPr="00BB42B2">
        <w:rPr>
          <w:sz w:val="20"/>
          <w:szCs w:val="20"/>
        </w:rPr>
        <w:t xml:space="preserve"> </w:t>
      </w:r>
      <w:r w:rsidR="00E830AB" w:rsidRPr="00BB42B2">
        <w:rPr>
          <w:sz w:val="20"/>
          <w:szCs w:val="20"/>
        </w:rPr>
        <w:t xml:space="preserve">Jeff Wilhite, </w:t>
      </w:r>
      <w:r w:rsidR="00C7488D" w:rsidRPr="00BB42B2">
        <w:rPr>
          <w:sz w:val="20"/>
          <w:szCs w:val="20"/>
        </w:rPr>
        <w:t xml:space="preserve">Igor Petrovich, </w:t>
      </w:r>
      <w:r w:rsidR="00AB5D1A" w:rsidRPr="00BB42B2">
        <w:rPr>
          <w:sz w:val="20"/>
          <w:szCs w:val="20"/>
        </w:rPr>
        <w:t xml:space="preserve">Christina Hodgkinson, Brian Gage, </w:t>
      </w:r>
      <w:r w:rsidR="002B7B8B" w:rsidRPr="00BB42B2">
        <w:rPr>
          <w:sz w:val="20"/>
          <w:szCs w:val="20"/>
        </w:rPr>
        <w:t>Teri Timura</w:t>
      </w:r>
      <w:r w:rsidR="00D70689" w:rsidRPr="00BB42B2">
        <w:rPr>
          <w:sz w:val="20"/>
          <w:szCs w:val="20"/>
        </w:rPr>
        <w:t>, Chris West</w:t>
      </w:r>
      <w:r w:rsidR="00061FC4" w:rsidRPr="00BB42B2">
        <w:rPr>
          <w:sz w:val="20"/>
          <w:szCs w:val="20"/>
        </w:rPr>
        <w:t>, Natalie Grier</w:t>
      </w:r>
      <w:r w:rsidR="00EE6896" w:rsidRPr="00BB42B2">
        <w:rPr>
          <w:sz w:val="20"/>
          <w:szCs w:val="20"/>
        </w:rPr>
        <w:t>, Danial Stimmel,</w:t>
      </w:r>
      <w:r w:rsidR="00350174" w:rsidRPr="00BB42B2">
        <w:rPr>
          <w:sz w:val="20"/>
          <w:szCs w:val="20"/>
        </w:rPr>
        <w:t xml:space="preserve"> Mike Harhager, Stephanie Breedlove</w:t>
      </w:r>
    </w:p>
    <w:p w14:paraId="5E726F0E" w14:textId="2509470A" w:rsidR="00344799" w:rsidRPr="00FC5EDA" w:rsidRDefault="00B04687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27D0A">
        <w:rPr>
          <w:sz w:val="20"/>
          <w:szCs w:val="20"/>
          <w:u w:val="single"/>
        </w:rPr>
        <w:t>Members Absent:</w:t>
      </w:r>
      <w:r w:rsidR="00FA45C6" w:rsidRPr="00227D0A">
        <w:rPr>
          <w:sz w:val="20"/>
          <w:szCs w:val="20"/>
        </w:rPr>
        <w:t xml:space="preserve"> </w:t>
      </w:r>
      <w:r w:rsidR="00C45978" w:rsidRPr="00227D0A">
        <w:rPr>
          <w:sz w:val="20"/>
          <w:szCs w:val="20"/>
        </w:rPr>
        <w:t>Latoya Harris, Rebecca Cool</w:t>
      </w:r>
      <w:r w:rsidR="00C45978">
        <w:rPr>
          <w:sz w:val="20"/>
          <w:szCs w:val="20"/>
        </w:rPr>
        <w:t>,</w:t>
      </w:r>
      <w:r w:rsidR="00C45978" w:rsidRPr="001A5E3B">
        <w:rPr>
          <w:sz w:val="20"/>
          <w:szCs w:val="20"/>
        </w:rPr>
        <w:t xml:space="preserve"> </w:t>
      </w:r>
      <w:r w:rsidR="003F755A">
        <w:rPr>
          <w:sz w:val="20"/>
          <w:szCs w:val="20"/>
        </w:rPr>
        <w:t>Candy Petticord</w:t>
      </w:r>
      <w:r w:rsidR="00C45978">
        <w:rPr>
          <w:sz w:val="20"/>
          <w:szCs w:val="20"/>
        </w:rPr>
        <w:t xml:space="preserve">, </w:t>
      </w:r>
      <w:r w:rsidR="00C45978" w:rsidRPr="00356EBC">
        <w:rPr>
          <w:sz w:val="20"/>
          <w:szCs w:val="20"/>
        </w:rPr>
        <w:t>Rebecca Perolis</w:t>
      </w:r>
      <w:r w:rsidR="00C45978">
        <w:rPr>
          <w:sz w:val="20"/>
          <w:szCs w:val="20"/>
        </w:rPr>
        <w:t xml:space="preserve">, Helen Tomic, </w:t>
      </w:r>
      <w:r w:rsidR="001A5E3B" w:rsidRPr="001A5E3B">
        <w:rPr>
          <w:sz w:val="20"/>
          <w:szCs w:val="20"/>
        </w:rPr>
        <w:t xml:space="preserve">Janice Stahl, Jim Cole, </w:t>
      </w:r>
      <w:r w:rsidR="00C45978">
        <w:rPr>
          <w:sz w:val="20"/>
          <w:szCs w:val="20"/>
        </w:rPr>
        <w:t xml:space="preserve">Michelle </w:t>
      </w:r>
      <w:r w:rsidR="00C70930">
        <w:rPr>
          <w:sz w:val="20"/>
          <w:szCs w:val="20"/>
        </w:rPr>
        <w:t>Wells</w:t>
      </w:r>
      <w:r w:rsidR="00C45978">
        <w:rPr>
          <w:sz w:val="20"/>
          <w:szCs w:val="20"/>
        </w:rPr>
        <w:t>, Allison Ball,</w:t>
      </w:r>
      <w:r w:rsidR="00C45978" w:rsidRPr="00227D0A">
        <w:rPr>
          <w:sz w:val="20"/>
          <w:szCs w:val="20"/>
        </w:rPr>
        <w:t xml:space="preserve"> </w:t>
      </w:r>
      <w:r w:rsidR="00C45978">
        <w:rPr>
          <w:sz w:val="20"/>
          <w:szCs w:val="20"/>
        </w:rPr>
        <w:t>D</w:t>
      </w:r>
      <w:r w:rsidR="00C70930">
        <w:rPr>
          <w:sz w:val="20"/>
          <w:szCs w:val="20"/>
        </w:rPr>
        <w:t>ennis Shawhan,</w:t>
      </w:r>
      <w:r w:rsidR="001A5E3B" w:rsidRPr="001A5E3B">
        <w:rPr>
          <w:sz w:val="20"/>
          <w:szCs w:val="20"/>
        </w:rPr>
        <w:t xml:space="preserve"> Michele Mckeever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Rachel Valentine, </w:t>
      </w:r>
      <w:r w:rsidR="002D7E1F" w:rsidRPr="00227D0A">
        <w:rPr>
          <w:sz w:val="20"/>
          <w:szCs w:val="20"/>
        </w:rPr>
        <w:t xml:space="preserve">Amy Marsteller, Terri Heckman, Pat Grant, </w:t>
      </w:r>
      <w:r w:rsidR="00FA45C6" w:rsidRPr="00227D0A">
        <w:rPr>
          <w:sz w:val="20"/>
          <w:szCs w:val="20"/>
        </w:rPr>
        <w:t>Lasalle Harris</w:t>
      </w:r>
      <w:r w:rsidR="002D7E1F" w:rsidRPr="00227D0A">
        <w:rPr>
          <w:sz w:val="20"/>
          <w:szCs w:val="20"/>
        </w:rPr>
        <w:t>, Patrice Henderso</w:t>
      </w:r>
      <w:r w:rsidR="00356EBC">
        <w:rPr>
          <w:sz w:val="20"/>
          <w:szCs w:val="20"/>
        </w:rPr>
        <w:t xml:space="preserve">n, Sara Woolridge, Dan Tousley, </w:t>
      </w:r>
      <w:r w:rsidR="00356EBC" w:rsidRPr="00356EBC">
        <w:rPr>
          <w:sz w:val="20"/>
          <w:szCs w:val="20"/>
        </w:rPr>
        <w:t>Joanna Brown</w:t>
      </w:r>
      <w:r w:rsidR="00C0227B">
        <w:rPr>
          <w:sz w:val="20"/>
          <w:szCs w:val="20"/>
        </w:rPr>
        <w:t xml:space="preserve">, </w:t>
      </w:r>
      <w:r w:rsidR="00C0227B" w:rsidRPr="00C45978">
        <w:rPr>
          <w:sz w:val="20"/>
          <w:szCs w:val="20"/>
        </w:rPr>
        <w:t xml:space="preserve">Keith Stahl, Karla McDay, </w:t>
      </w:r>
      <w:r w:rsidR="00C0227B">
        <w:rPr>
          <w:sz w:val="20"/>
          <w:szCs w:val="20"/>
        </w:rPr>
        <w:t>Denise Smith</w:t>
      </w:r>
      <w:r w:rsidR="0028461A">
        <w:rPr>
          <w:sz w:val="20"/>
          <w:szCs w:val="20"/>
        </w:rPr>
        <w:t xml:space="preserve">, Anja Aniere, </w:t>
      </w:r>
      <w:r w:rsidR="0028461A" w:rsidRPr="00C50BF3">
        <w:rPr>
          <w:sz w:val="20"/>
          <w:szCs w:val="20"/>
        </w:rPr>
        <w:t>Rebecca Callahan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>Holly Cundiff, Karl Driggs</w:t>
      </w:r>
      <w:r w:rsidR="00653C56">
        <w:rPr>
          <w:sz w:val="20"/>
          <w:szCs w:val="20"/>
        </w:rPr>
        <w:t>,</w:t>
      </w:r>
      <w:r w:rsidR="00424736" w:rsidRPr="00227D0A">
        <w:rPr>
          <w:sz w:val="20"/>
          <w:szCs w:val="20"/>
        </w:rPr>
        <w:t xml:space="preserve"> </w:t>
      </w:r>
      <w:r w:rsidR="00653C56" w:rsidRPr="00C50BF3">
        <w:rPr>
          <w:sz w:val="20"/>
          <w:szCs w:val="20"/>
        </w:rPr>
        <w:t>Fred Berry</w:t>
      </w:r>
      <w:r w:rsidR="00653C56">
        <w:rPr>
          <w:sz w:val="20"/>
          <w:szCs w:val="20"/>
        </w:rPr>
        <w:t>,</w:t>
      </w:r>
      <w:r w:rsidR="00424736" w:rsidRPr="00227D0A">
        <w:rPr>
          <w:sz w:val="20"/>
          <w:szCs w:val="20"/>
        </w:rPr>
        <w:t xml:space="preserve"> </w:t>
      </w:r>
      <w:r w:rsidR="00653C56" w:rsidRPr="00C50BF3">
        <w:rPr>
          <w:sz w:val="20"/>
          <w:szCs w:val="20"/>
        </w:rPr>
        <w:t>Darnella Cummings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>Michael Bullock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>Rebecca Cool, Briana Gamble, Keith Snodgrass, Lisa Bruback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>Dan Dubravetz, Melissa McFadden, Matthew Slater</w:t>
      </w:r>
      <w:r w:rsidR="005E124F">
        <w:rPr>
          <w:sz w:val="20"/>
          <w:szCs w:val="20"/>
        </w:rPr>
        <w:t xml:space="preserve">, </w:t>
      </w:r>
      <w:r w:rsidR="005E124F" w:rsidRPr="00C50BF3">
        <w:rPr>
          <w:sz w:val="20"/>
          <w:szCs w:val="20"/>
        </w:rPr>
        <w:t>John Flowers</w:t>
      </w:r>
      <w:r w:rsidR="00424736" w:rsidRPr="00227D0A">
        <w:rPr>
          <w:sz w:val="20"/>
          <w:szCs w:val="20"/>
        </w:rPr>
        <w:t xml:space="preserve">     </w:t>
      </w:r>
      <w:r w:rsidRPr="00227D0A">
        <w:rPr>
          <w:sz w:val="20"/>
          <w:szCs w:val="20"/>
        </w:rPr>
        <w:t xml:space="preserve">                                  </w:t>
      </w:r>
      <w:r w:rsidR="00FC5EDA" w:rsidRPr="00227D0A">
        <w:rPr>
          <w:sz w:val="20"/>
          <w:szCs w:val="20"/>
        </w:rPr>
        <w:t xml:space="preserve">                                 </w:t>
      </w:r>
      <w:r w:rsidR="0006072C">
        <w:rPr>
          <w:sz w:val="20"/>
          <w:szCs w:val="20"/>
        </w:rPr>
        <w:t xml:space="preserve">                                 </w:t>
      </w:r>
      <w:r w:rsidR="00FC5EDA" w:rsidRPr="00227D0A">
        <w:rPr>
          <w:sz w:val="20"/>
          <w:szCs w:val="20"/>
        </w:rPr>
        <w:t xml:space="preserve">                             </w:t>
      </w:r>
      <w:r w:rsidRPr="00227D0A">
        <w:rPr>
          <w:sz w:val="20"/>
          <w:szCs w:val="20"/>
          <w:u w:val="single"/>
        </w:rPr>
        <w:t>Others</w:t>
      </w:r>
      <w:r w:rsidR="00AA5860" w:rsidRPr="00227D0A">
        <w:rPr>
          <w:sz w:val="20"/>
          <w:szCs w:val="20"/>
          <w:u w:val="single"/>
        </w:rPr>
        <w:t xml:space="preserve"> Present</w:t>
      </w:r>
      <w:r w:rsidRPr="00227D0A">
        <w:rPr>
          <w:sz w:val="20"/>
          <w:szCs w:val="20"/>
          <w:u w:val="single"/>
        </w:rPr>
        <w:t>:</w:t>
      </w:r>
      <w:r w:rsidRPr="00227D0A">
        <w:rPr>
          <w:sz w:val="20"/>
          <w:szCs w:val="20"/>
        </w:rPr>
        <w:t xml:space="preserve"> Karen Jones</w:t>
      </w:r>
    </w:p>
    <w:p w14:paraId="671B5E80" w14:textId="77777777" w:rsidR="00424736" w:rsidRDefault="00424736" w:rsidP="00424736">
      <w:pPr>
        <w:rPr>
          <w:sz w:val="22"/>
          <w:szCs w:val="22"/>
        </w:rPr>
      </w:pPr>
    </w:p>
    <w:p w14:paraId="20053C5A" w14:textId="77777777" w:rsidR="00424736" w:rsidRDefault="0042473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03E91919" w14:textId="7C2D7D48" w:rsidR="00424736" w:rsidRDefault="00B23891" w:rsidP="008802D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Megan Scheck, Chair, </w:t>
      </w:r>
      <w:r w:rsidR="00424736">
        <w:rPr>
          <w:sz w:val="22"/>
          <w:szCs w:val="22"/>
        </w:rPr>
        <w:t>welcomed everyone and started th</w:t>
      </w:r>
      <w:r w:rsidR="00356EBC">
        <w:rPr>
          <w:sz w:val="22"/>
          <w:szCs w:val="22"/>
        </w:rPr>
        <w:t>e meeting at 2:</w:t>
      </w:r>
      <w:r w:rsidR="00445EBD">
        <w:rPr>
          <w:sz w:val="22"/>
          <w:szCs w:val="22"/>
        </w:rPr>
        <w:t>3</w:t>
      </w:r>
      <w:r w:rsidR="006B0D9B">
        <w:rPr>
          <w:sz w:val="22"/>
          <w:szCs w:val="22"/>
        </w:rPr>
        <w:t>4</w:t>
      </w:r>
      <w:r w:rsidR="00424736">
        <w:rPr>
          <w:sz w:val="22"/>
          <w:szCs w:val="22"/>
        </w:rPr>
        <w:t xml:space="preserve"> pm</w:t>
      </w:r>
    </w:p>
    <w:p w14:paraId="207483BD" w14:textId="77777777" w:rsidR="00424736" w:rsidRPr="007D1A7B" w:rsidRDefault="00424736" w:rsidP="003F45AC">
      <w:pPr>
        <w:rPr>
          <w:sz w:val="16"/>
          <w:szCs w:val="16"/>
        </w:rPr>
      </w:pPr>
    </w:p>
    <w:p w14:paraId="30EEB138" w14:textId="77777777" w:rsidR="00424736" w:rsidRDefault="00356EBC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501176BA" w14:textId="5C21730C" w:rsidR="00A37306" w:rsidRDefault="00445EBD" w:rsidP="00356EBC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56EBC">
        <w:rPr>
          <w:sz w:val="22"/>
          <w:szCs w:val="22"/>
        </w:rPr>
        <w:t xml:space="preserve">egan presented the minutes from the </w:t>
      </w:r>
      <w:r w:rsidR="00BB42B2">
        <w:rPr>
          <w:sz w:val="22"/>
          <w:szCs w:val="22"/>
        </w:rPr>
        <w:t>August</w:t>
      </w:r>
      <w:r w:rsidR="00356EBC">
        <w:rPr>
          <w:sz w:val="22"/>
          <w:szCs w:val="22"/>
        </w:rPr>
        <w:t xml:space="preserve"> meeting</w:t>
      </w:r>
    </w:p>
    <w:p w14:paraId="49049F0D" w14:textId="76DF9562" w:rsidR="00356EBC" w:rsidRDefault="00DD5FDA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Melissa Massey-Flinn</w:t>
      </w:r>
      <w:r w:rsidR="00356EBC">
        <w:rPr>
          <w:sz w:val="22"/>
          <w:szCs w:val="22"/>
        </w:rPr>
        <w:t xml:space="preserve"> motioned to approve and </w:t>
      </w:r>
      <w:r w:rsidR="00CF7517">
        <w:rPr>
          <w:sz w:val="22"/>
          <w:szCs w:val="22"/>
        </w:rPr>
        <w:t>J</w:t>
      </w:r>
      <w:r>
        <w:rPr>
          <w:sz w:val="22"/>
          <w:szCs w:val="22"/>
        </w:rPr>
        <w:t>eff Wilhite</w:t>
      </w:r>
      <w:r w:rsidR="00356EBC">
        <w:rPr>
          <w:sz w:val="22"/>
          <w:szCs w:val="22"/>
        </w:rPr>
        <w:t xml:space="preserve"> seconded</w:t>
      </w:r>
    </w:p>
    <w:p w14:paraId="51569BA0" w14:textId="347C92EE" w:rsidR="003C5E9F" w:rsidRDefault="003F755A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All were in favor</w:t>
      </w:r>
      <w:r w:rsidR="003C5E9F">
        <w:rPr>
          <w:sz w:val="22"/>
          <w:szCs w:val="22"/>
        </w:rPr>
        <w:t xml:space="preserve"> and the minutes were approved</w:t>
      </w:r>
    </w:p>
    <w:p w14:paraId="029D242B" w14:textId="77777777" w:rsidR="00424736" w:rsidRPr="007D1A7B" w:rsidRDefault="00424736" w:rsidP="007D1A7B">
      <w:pPr>
        <w:rPr>
          <w:sz w:val="16"/>
          <w:szCs w:val="16"/>
        </w:rPr>
      </w:pPr>
    </w:p>
    <w:p w14:paraId="61812D55" w14:textId="7C271428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System Status Update</w:t>
      </w:r>
    </w:p>
    <w:p w14:paraId="023D3DDE" w14:textId="4156830D" w:rsidR="009B700F" w:rsidRDefault="009B700F" w:rsidP="009B70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Joe Scalise and Asli Buldum</w:t>
      </w:r>
    </w:p>
    <w:p w14:paraId="21A836C8" w14:textId="6B638148" w:rsidR="00A31A0F" w:rsidRDefault="00CA18F1" w:rsidP="00F37BF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B700F">
        <w:rPr>
          <w:sz w:val="22"/>
          <w:szCs w:val="22"/>
        </w:rPr>
        <w:t>Asli</w:t>
      </w:r>
      <w:r w:rsidR="003C5E9F" w:rsidRPr="009B700F">
        <w:rPr>
          <w:sz w:val="22"/>
          <w:szCs w:val="22"/>
        </w:rPr>
        <w:t xml:space="preserve"> </w:t>
      </w:r>
      <w:r w:rsidR="00886490" w:rsidRPr="009B700F">
        <w:rPr>
          <w:sz w:val="22"/>
          <w:szCs w:val="22"/>
        </w:rPr>
        <w:t>presented</w:t>
      </w:r>
      <w:r w:rsidR="003C5E9F" w:rsidRPr="009B700F">
        <w:rPr>
          <w:sz w:val="22"/>
          <w:szCs w:val="22"/>
        </w:rPr>
        <w:t xml:space="preserve"> an official report</w:t>
      </w:r>
      <w:r w:rsidR="00886490" w:rsidRPr="009B700F">
        <w:rPr>
          <w:sz w:val="22"/>
          <w:szCs w:val="22"/>
        </w:rPr>
        <w:t xml:space="preserve"> (attached)</w:t>
      </w:r>
      <w:r w:rsidR="00684C5A" w:rsidRPr="009B700F">
        <w:rPr>
          <w:sz w:val="22"/>
          <w:szCs w:val="22"/>
        </w:rPr>
        <w:t xml:space="preserve"> and gave detailed descript</w:t>
      </w:r>
      <w:r w:rsidR="009B700F" w:rsidRPr="009B700F">
        <w:rPr>
          <w:sz w:val="22"/>
          <w:szCs w:val="22"/>
        </w:rPr>
        <w:t>ions</w:t>
      </w:r>
    </w:p>
    <w:p w14:paraId="63639EE4" w14:textId="4507ADD8" w:rsidR="00E04605" w:rsidRDefault="00E04605" w:rsidP="00F37BF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Mar-quetta expressed concern over</w:t>
      </w:r>
      <w:r w:rsidR="00CA3F3B">
        <w:rPr>
          <w:sz w:val="22"/>
          <w:szCs w:val="22"/>
        </w:rPr>
        <w:t xml:space="preserve"> older</w:t>
      </w:r>
      <w:r>
        <w:rPr>
          <w:sz w:val="22"/>
          <w:szCs w:val="22"/>
        </w:rPr>
        <w:t xml:space="preserve"> </w:t>
      </w:r>
      <w:r w:rsidR="00F136D7">
        <w:rPr>
          <w:sz w:val="22"/>
          <w:szCs w:val="22"/>
        </w:rPr>
        <w:t>data</w:t>
      </w:r>
      <w:r w:rsidR="00CA3F3B">
        <w:rPr>
          <w:sz w:val="22"/>
          <w:szCs w:val="22"/>
        </w:rPr>
        <w:t xml:space="preserve"> </w:t>
      </w:r>
      <w:r w:rsidR="00F136D7">
        <w:rPr>
          <w:sz w:val="22"/>
          <w:szCs w:val="22"/>
        </w:rPr>
        <w:t>and needing to see more</w:t>
      </w:r>
      <w:r w:rsidR="00F84BAC">
        <w:rPr>
          <w:sz w:val="22"/>
          <w:szCs w:val="22"/>
        </w:rPr>
        <w:t xml:space="preserve"> current data and </w:t>
      </w:r>
      <w:proofErr w:type="gramStart"/>
      <w:r w:rsidR="00F84BAC">
        <w:rPr>
          <w:sz w:val="22"/>
          <w:szCs w:val="22"/>
        </w:rPr>
        <w:t>on a monthly basis</w:t>
      </w:r>
      <w:proofErr w:type="gramEnd"/>
    </w:p>
    <w:p w14:paraId="52A51B6C" w14:textId="07AC9C06" w:rsidR="008D73CD" w:rsidRPr="00F37BF7" w:rsidRDefault="00BE4C26" w:rsidP="00F37BF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After much discussion and suggestions there will be changes made to the report for the October steering meeting</w:t>
      </w:r>
    </w:p>
    <w:p w14:paraId="43AA0066" w14:textId="7582BF08" w:rsidR="003C5E9F" w:rsidRPr="007D1A7B" w:rsidRDefault="003C5E9F" w:rsidP="00886490">
      <w:pPr>
        <w:pStyle w:val="ListParagraph"/>
        <w:ind w:left="1080"/>
        <w:rPr>
          <w:sz w:val="16"/>
          <w:szCs w:val="16"/>
        </w:rPr>
      </w:pPr>
    </w:p>
    <w:p w14:paraId="3AAD2E3F" w14:textId="77777777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CoC Business</w:t>
      </w:r>
    </w:p>
    <w:p w14:paraId="20D3F663" w14:textId="77777777" w:rsidR="007A6793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Mar-quetta Boddie</w:t>
      </w:r>
      <w:r w:rsidR="009C757E">
        <w:rPr>
          <w:sz w:val="22"/>
          <w:szCs w:val="22"/>
        </w:rPr>
        <w:t xml:space="preserve"> </w:t>
      </w:r>
    </w:p>
    <w:p w14:paraId="7EA00316" w14:textId="7DA91522" w:rsidR="00301E10" w:rsidRDefault="001E2164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NOFA </w:t>
      </w:r>
      <w:r w:rsidR="00C92EB0">
        <w:rPr>
          <w:sz w:val="22"/>
          <w:szCs w:val="22"/>
        </w:rPr>
        <w:t>still has not been released</w:t>
      </w:r>
    </w:p>
    <w:p w14:paraId="5A9CB0DC" w14:textId="2B7465A0" w:rsidR="00090A5B" w:rsidRDefault="00090A5B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 Data Committee has been formed and will have a meeting next week</w:t>
      </w:r>
    </w:p>
    <w:p w14:paraId="2B6B7F33" w14:textId="270F176A" w:rsidR="00090A5B" w:rsidRDefault="00090A5B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New Member Committee with Darnella Cummings as chair has been formed</w:t>
      </w:r>
    </w:p>
    <w:p w14:paraId="06CF96EB" w14:textId="77777777" w:rsidR="00DB55FF" w:rsidRDefault="00DB55FF" w:rsidP="00DB55FF">
      <w:pPr>
        <w:pStyle w:val="ListParagraph"/>
        <w:ind w:left="1800"/>
        <w:rPr>
          <w:sz w:val="22"/>
          <w:szCs w:val="22"/>
        </w:rPr>
      </w:pPr>
    </w:p>
    <w:p w14:paraId="7DE35CA1" w14:textId="795E0C06" w:rsidR="00095B39" w:rsidRDefault="00E9057A" w:rsidP="00E9057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ESG Funding Recommendations</w:t>
      </w:r>
    </w:p>
    <w:p w14:paraId="28002A42" w14:textId="4957F3B4" w:rsidR="00394652" w:rsidRDefault="00394652" w:rsidP="0039465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Helen Tomic was unavailable so Mar-quetta presented in her place</w:t>
      </w:r>
    </w:p>
    <w:p w14:paraId="0612F621" w14:textId="363F8DBD" w:rsidR="00E9057A" w:rsidRDefault="00662EF0" w:rsidP="0039465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report is attached-not many changes since last time</w:t>
      </w:r>
    </w:p>
    <w:p w14:paraId="3F2D6B92" w14:textId="5D214AA8" w:rsidR="006C151A" w:rsidRDefault="006C151A" w:rsidP="0039465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City of Akron is asking for a vote on these recommendations from the Steering C</w:t>
      </w:r>
      <w:r w:rsidR="008D1B8E">
        <w:rPr>
          <w:sz w:val="22"/>
          <w:szCs w:val="22"/>
        </w:rPr>
        <w:t>o</w:t>
      </w:r>
      <w:r>
        <w:rPr>
          <w:sz w:val="22"/>
          <w:szCs w:val="22"/>
        </w:rPr>
        <w:t>mmittee</w:t>
      </w:r>
    </w:p>
    <w:p w14:paraId="3E5DA77E" w14:textId="15D1B18F" w:rsidR="008D1B8E" w:rsidRDefault="008D1B8E" w:rsidP="008D1B8E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Lauren Green-Hull motioned to approve the recommendations</w:t>
      </w:r>
      <w:r w:rsidR="00FD7DFA">
        <w:rPr>
          <w:sz w:val="22"/>
          <w:szCs w:val="22"/>
        </w:rPr>
        <w:t xml:space="preserve"> and Nathan Chambers seconded</w:t>
      </w:r>
    </w:p>
    <w:p w14:paraId="28958488" w14:textId="7F72867F" w:rsidR="00FD7DFA" w:rsidRDefault="00FD7DFA" w:rsidP="008D1B8E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All were in favor and the motion was approved </w:t>
      </w:r>
    </w:p>
    <w:p w14:paraId="679EBF41" w14:textId="501C0A09" w:rsidR="00DE5DBA" w:rsidRDefault="00DE5DBA" w:rsidP="00DE5DBA">
      <w:pPr>
        <w:pStyle w:val="ListParagraph"/>
        <w:ind w:left="1800"/>
        <w:rPr>
          <w:sz w:val="22"/>
          <w:szCs w:val="22"/>
        </w:rPr>
      </w:pPr>
    </w:p>
    <w:p w14:paraId="5EB9EAE9" w14:textId="1D75DF36" w:rsidR="00DE5DBA" w:rsidRDefault="00DE5DBA" w:rsidP="00DE5DBA">
      <w:pPr>
        <w:pStyle w:val="ListParagraph"/>
        <w:ind w:left="1800"/>
        <w:rPr>
          <w:sz w:val="22"/>
          <w:szCs w:val="22"/>
        </w:rPr>
      </w:pPr>
    </w:p>
    <w:p w14:paraId="4E00EA0A" w14:textId="141F7028" w:rsidR="00DE5DBA" w:rsidRDefault="00DE5DBA" w:rsidP="00DE5DBA">
      <w:pPr>
        <w:pStyle w:val="ListParagraph"/>
        <w:ind w:left="1800"/>
        <w:rPr>
          <w:sz w:val="22"/>
          <w:szCs w:val="22"/>
        </w:rPr>
      </w:pPr>
    </w:p>
    <w:p w14:paraId="151E5EF0" w14:textId="77777777" w:rsidR="00DE5DBA" w:rsidRDefault="00DE5DBA" w:rsidP="00DE5DBA">
      <w:pPr>
        <w:pStyle w:val="ListParagraph"/>
        <w:ind w:left="1800"/>
        <w:rPr>
          <w:sz w:val="22"/>
          <w:szCs w:val="22"/>
        </w:rPr>
      </w:pPr>
    </w:p>
    <w:p w14:paraId="7028A7DA" w14:textId="77777777" w:rsidR="00DE5DBA" w:rsidRPr="007A6793" w:rsidRDefault="00DE5DBA" w:rsidP="00DE5DB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CoC Board Update</w:t>
      </w:r>
    </w:p>
    <w:p w14:paraId="62BC47A3" w14:textId="53FC03BE" w:rsidR="00DE5DBA" w:rsidRDefault="00DE5DBA" w:rsidP="00DE5DB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Lauren Green-Hull</w:t>
      </w:r>
    </w:p>
    <w:p w14:paraId="6C4CA06F" w14:textId="1E1291F2" w:rsidR="00940591" w:rsidRDefault="00940591" w:rsidP="00940591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Last</w:t>
      </w:r>
      <w:r w:rsidR="00DE5DBA" w:rsidRPr="00940591">
        <w:rPr>
          <w:sz w:val="22"/>
          <w:szCs w:val="22"/>
        </w:rPr>
        <w:t xml:space="preserve"> meeting was at the end of August and the R&amp;R Tool was approved</w:t>
      </w:r>
    </w:p>
    <w:p w14:paraId="4975AE48" w14:textId="4F439ADA" w:rsidR="00502BBD" w:rsidRPr="00940591" w:rsidRDefault="00502BBD" w:rsidP="00940591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Nominating Committee is working on the elections for this year</w:t>
      </w:r>
    </w:p>
    <w:p w14:paraId="47DF402B" w14:textId="77777777" w:rsidR="00D570D3" w:rsidRPr="00181EF7" w:rsidRDefault="00D570D3" w:rsidP="00D570D3">
      <w:pPr>
        <w:pStyle w:val="ListParagraph"/>
        <w:ind w:left="1440"/>
        <w:rPr>
          <w:sz w:val="16"/>
          <w:szCs w:val="16"/>
        </w:rPr>
      </w:pPr>
    </w:p>
    <w:p w14:paraId="077F9D89" w14:textId="77777777" w:rsidR="00A3730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Committee/Workgroup Updates</w:t>
      </w:r>
    </w:p>
    <w:p w14:paraId="45CB576D" w14:textId="77777777" w:rsidR="00A37306" w:rsidRDefault="003C5E9F" w:rsidP="003C5E9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Chronically Homeless BNL</w:t>
      </w:r>
    </w:p>
    <w:p w14:paraId="24E5D574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 Edgar</w:t>
      </w:r>
    </w:p>
    <w:p w14:paraId="00B3FCBE" w14:textId="1A9992D1" w:rsidR="00C821CF" w:rsidRPr="00B510D5" w:rsidRDefault="00776D28" w:rsidP="000A0C2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7B0610">
        <w:rPr>
          <w:sz w:val="22"/>
          <w:szCs w:val="22"/>
        </w:rPr>
        <w:t>1</w:t>
      </w:r>
      <w:r>
        <w:rPr>
          <w:sz w:val="22"/>
          <w:szCs w:val="22"/>
        </w:rPr>
        <w:t xml:space="preserve"> people, 3 housed last month</w:t>
      </w:r>
      <w:r w:rsidR="0077469E">
        <w:rPr>
          <w:sz w:val="22"/>
          <w:szCs w:val="22"/>
        </w:rPr>
        <w:t>, added 1 from the list</w:t>
      </w:r>
    </w:p>
    <w:p w14:paraId="13F3BD99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HMIS</w:t>
      </w:r>
    </w:p>
    <w:p w14:paraId="08BD4F62" w14:textId="1A81D38E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</w:t>
      </w:r>
      <w:r w:rsidR="00C821CF">
        <w:rPr>
          <w:sz w:val="22"/>
          <w:szCs w:val="22"/>
        </w:rPr>
        <w:t>-quetta</w:t>
      </w:r>
      <w:r w:rsidR="00E92FE1">
        <w:rPr>
          <w:sz w:val="22"/>
          <w:szCs w:val="22"/>
        </w:rPr>
        <w:t xml:space="preserve"> updated regarding the Data Committee</w:t>
      </w:r>
      <w:r w:rsidR="0069146D">
        <w:rPr>
          <w:sz w:val="22"/>
          <w:szCs w:val="22"/>
        </w:rPr>
        <w:t xml:space="preserve"> already</w:t>
      </w:r>
      <w:r>
        <w:rPr>
          <w:sz w:val="22"/>
          <w:szCs w:val="22"/>
        </w:rPr>
        <w:t xml:space="preserve"> </w:t>
      </w:r>
    </w:p>
    <w:p w14:paraId="019D9F85" w14:textId="7264A27D" w:rsidR="00AC3EC4" w:rsidRDefault="00AC3EC4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Asli stated that the last meeting was prior to the August Steering C</w:t>
      </w:r>
      <w:r w:rsidR="004A1C9E">
        <w:rPr>
          <w:sz w:val="22"/>
          <w:szCs w:val="22"/>
        </w:rPr>
        <w:t>o</w:t>
      </w:r>
      <w:r>
        <w:rPr>
          <w:sz w:val="22"/>
          <w:szCs w:val="22"/>
        </w:rPr>
        <w:t>mmittee</w:t>
      </w:r>
    </w:p>
    <w:p w14:paraId="0905954E" w14:textId="010544EA" w:rsidR="004A1C9E" w:rsidRDefault="004A1C9E" w:rsidP="004A1C9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There will be training for the agency “administrator</w:t>
      </w:r>
      <w:r w:rsidR="00D165EA">
        <w:rPr>
          <w:sz w:val="22"/>
          <w:szCs w:val="22"/>
        </w:rPr>
        <w:t>s” coming up</w:t>
      </w:r>
    </w:p>
    <w:p w14:paraId="04CBA348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Ranking &amp; Review</w:t>
      </w:r>
    </w:p>
    <w:p w14:paraId="1343A99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Lauren</w:t>
      </w:r>
    </w:p>
    <w:p w14:paraId="25CEEF89" w14:textId="35E5F709" w:rsidR="00C821CF" w:rsidRDefault="00B80A7B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Sara Leedham is the Chair, but Lauren presents at Steering for her</w:t>
      </w:r>
    </w:p>
    <w:p w14:paraId="5A65C18F" w14:textId="77777777" w:rsidR="000347D7" w:rsidRDefault="00A67BE0" w:rsidP="006637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347D7">
        <w:rPr>
          <w:sz w:val="22"/>
          <w:szCs w:val="22"/>
        </w:rPr>
        <w:t xml:space="preserve">Letters were sent out from Karen Jones regarding the dates and times of </w:t>
      </w:r>
      <w:r w:rsidR="000347D7" w:rsidRPr="000347D7">
        <w:rPr>
          <w:sz w:val="22"/>
          <w:szCs w:val="22"/>
        </w:rPr>
        <w:t>presentations</w:t>
      </w:r>
    </w:p>
    <w:p w14:paraId="5CAABEC6" w14:textId="756998BF" w:rsidR="00E96372" w:rsidRDefault="000347D7" w:rsidP="0066371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R&amp;R is looking for a “consultant” </w:t>
      </w:r>
      <w:r w:rsidR="00C52AA2">
        <w:rPr>
          <w:sz w:val="22"/>
          <w:szCs w:val="22"/>
        </w:rPr>
        <w:t xml:space="preserve">from a funded agency </w:t>
      </w:r>
      <w:r>
        <w:rPr>
          <w:sz w:val="22"/>
          <w:szCs w:val="22"/>
        </w:rPr>
        <w:t xml:space="preserve">to be available when needed to </w:t>
      </w:r>
      <w:r w:rsidR="00C52AA2">
        <w:rPr>
          <w:sz w:val="22"/>
          <w:szCs w:val="22"/>
        </w:rPr>
        <w:t>help with various issues</w:t>
      </w:r>
    </w:p>
    <w:p w14:paraId="6F15D497" w14:textId="7C4C5544" w:rsidR="00C52AA2" w:rsidRPr="000347D7" w:rsidRDefault="00FB3AB4" w:rsidP="00FB3AB4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Interested parties should email Karen</w:t>
      </w:r>
    </w:p>
    <w:p w14:paraId="0EC82C2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Rapid Re-Housing</w:t>
      </w:r>
    </w:p>
    <w:p w14:paraId="305244F5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Joe</w:t>
      </w:r>
    </w:p>
    <w:p w14:paraId="5F2C49B6" w14:textId="79756357" w:rsidR="00C821CF" w:rsidRDefault="00C52653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They met this past Friday</w:t>
      </w:r>
    </w:p>
    <w:p w14:paraId="2770EF5A" w14:textId="052365DA" w:rsidR="00963DCF" w:rsidRDefault="00963DCF" w:rsidP="00963DC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Focal point is to get more </w:t>
      </w:r>
      <w:r w:rsidR="00BF6895">
        <w:rPr>
          <w:sz w:val="22"/>
          <w:szCs w:val="22"/>
        </w:rPr>
        <w:t>units</w:t>
      </w:r>
    </w:p>
    <w:p w14:paraId="60504B40" w14:textId="2285F9DC" w:rsidR="00C52653" w:rsidRPr="000D1E83" w:rsidRDefault="000D1E83" w:rsidP="000D1E83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Sub</w:t>
      </w:r>
      <w:r w:rsidR="001E779D" w:rsidRPr="000D1E83">
        <w:rPr>
          <w:sz w:val="22"/>
          <w:szCs w:val="22"/>
        </w:rPr>
        <w:t xml:space="preserve">committee was formed for landlord mitigation and </w:t>
      </w:r>
      <w:r w:rsidR="00BF6895">
        <w:rPr>
          <w:sz w:val="22"/>
          <w:szCs w:val="22"/>
        </w:rPr>
        <w:t>landlord outreach program</w:t>
      </w:r>
    </w:p>
    <w:p w14:paraId="5372F55C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Veteran’s BNL</w:t>
      </w:r>
    </w:p>
    <w:p w14:paraId="7C3BB0F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Diane Waite</w:t>
      </w:r>
    </w:p>
    <w:p w14:paraId="19021A07" w14:textId="659964DC" w:rsidR="00C821CF" w:rsidRDefault="007B0610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Diane was in the meeting, but did not </w:t>
      </w:r>
      <w:r w:rsidR="0077469E">
        <w:rPr>
          <w:sz w:val="22"/>
          <w:szCs w:val="22"/>
        </w:rPr>
        <w:t>respond when called upon</w:t>
      </w:r>
    </w:p>
    <w:p w14:paraId="00AD4DE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14:paraId="13920B62" w14:textId="0406988A" w:rsidR="003C5E9F" w:rsidRDefault="00DF69C6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Mar-quetta</w:t>
      </w:r>
      <w:r w:rsidR="00314C0C">
        <w:rPr>
          <w:sz w:val="22"/>
          <w:szCs w:val="22"/>
        </w:rPr>
        <w:t xml:space="preserve"> </w:t>
      </w:r>
    </w:p>
    <w:p w14:paraId="13B9F209" w14:textId="632C3E2C" w:rsidR="001B1F85" w:rsidRDefault="00314C0C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Youth </w:t>
      </w:r>
      <w:r w:rsidR="001B1F85">
        <w:rPr>
          <w:sz w:val="22"/>
          <w:szCs w:val="22"/>
        </w:rPr>
        <w:t>meeting went well</w:t>
      </w:r>
    </w:p>
    <w:p w14:paraId="65E82BD2" w14:textId="77777777" w:rsidR="003E6AC2" w:rsidRDefault="001B1F85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Youth Advisory Board was formed</w:t>
      </w:r>
    </w:p>
    <w:p w14:paraId="64CB6320" w14:textId="3359FE6B" w:rsidR="00C821CF" w:rsidRDefault="003E6AC2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Still working on the Youth Street card</w:t>
      </w:r>
    </w:p>
    <w:p w14:paraId="6DA9D5A0" w14:textId="77777777" w:rsidR="003C5E9F" w:rsidRPr="00181EF7" w:rsidRDefault="003C5E9F" w:rsidP="003C5E9F">
      <w:pPr>
        <w:rPr>
          <w:sz w:val="16"/>
          <w:szCs w:val="16"/>
        </w:rPr>
      </w:pPr>
    </w:p>
    <w:p w14:paraId="27753FAE" w14:textId="77777777" w:rsidR="00B23891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Open Floor</w:t>
      </w:r>
    </w:p>
    <w:p w14:paraId="6B04C057" w14:textId="75A6CDF4" w:rsidR="0062787E" w:rsidRPr="00B3578A" w:rsidRDefault="005B6061" w:rsidP="00643C4D">
      <w:pPr>
        <w:pStyle w:val="ListParagraph"/>
        <w:numPr>
          <w:ilvl w:val="2"/>
          <w:numId w:val="6"/>
        </w:numPr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Lauren shared that Summit County Cares round 2 funding opened </w:t>
      </w:r>
      <w:r w:rsidR="00B0227D">
        <w:rPr>
          <w:sz w:val="22"/>
          <w:szCs w:val="22"/>
        </w:rPr>
        <w:t>this past Monday</w:t>
      </w:r>
    </w:p>
    <w:p w14:paraId="1B380460" w14:textId="138D8AE9" w:rsidR="00B3578A" w:rsidRPr="00980363" w:rsidRDefault="00B3578A" w:rsidP="00643C4D">
      <w:pPr>
        <w:pStyle w:val="ListParagraph"/>
        <w:numPr>
          <w:ilvl w:val="2"/>
          <w:numId w:val="6"/>
        </w:numPr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Joe stated that there were 15,000 applications turned </w:t>
      </w:r>
    </w:p>
    <w:p w14:paraId="3816CFEE" w14:textId="65B97D23" w:rsidR="00980363" w:rsidRPr="00B3578A" w:rsidRDefault="00980363" w:rsidP="00643C4D">
      <w:pPr>
        <w:pStyle w:val="ListParagraph"/>
        <w:numPr>
          <w:ilvl w:val="2"/>
          <w:numId w:val="6"/>
        </w:numPr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Igor Petrovich </w:t>
      </w:r>
      <w:r w:rsidR="003C4465">
        <w:rPr>
          <w:sz w:val="22"/>
          <w:szCs w:val="22"/>
        </w:rPr>
        <w:t>shared about an online “Record Sealing” event coming up on the 30</w:t>
      </w:r>
      <w:r w:rsidR="003C4465" w:rsidRPr="003C4465">
        <w:rPr>
          <w:sz w:val="22"/>
          <w:szCs w:val="22"/>
          <w:vertAlign w:val="superscript"/>
        </w:rPr>
        <w:t>th</w:t>
      </w:r>
      <w:r w:rsidR="003C4465">
        <w:rPr>
          <w:sz w:val="22"/>
          <w:szCs w:val="22"/>
        </w:rPr>
        <w:t>-Karen already sent the information to everyone during this meeting</w:t>
      </w:r>
    </w:p>
    <w:p w14:paraId="577545ED" w14:textId="10BB490D" w:rsidR="00B3578A" w:rsidRDefault="00B3578A" w:rsidP="00B3578A">
      <w:pPr>
        <w:rPr>
          <w:rFonts w:cs="Calibri"/>
          <w:sz w:val="22"/>
          <w:szCs w:val="22"/>
        </w:rPr>
      </w:pPr>
    </w:p>
    <w:p w14:paraId="7BEE262D" w14:textId="7A3B7DDC" w:rsidR="00B3578A" w:rsidRDefault="00B3578A" w:rsidP="00B3578A">
      <w:pPr>
        <w:rPr>
          <w:rFonts w:cs="Calibri"/>
          <w:sz w:val="22"/>
          <w:szCs w:val="22"/>
        </w:rPr>
      </w:pPr>
    </w:p>
    <w:p w14:paraId="3053B6DA" w14:textId="3F570A8D" w:rsidR="004073A9" w:rsidRPr="00AA5860" w:rsidRDefault="004073A9" w:rsidP="004073A9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There being</w:t>
      </w:r>
      <w:r w:rsidRPr="00AA5860">
        <w:rPr>
          <w:rFonts w:ascii="Georgia" w:hAnsi="Georgia" w:cs="Calibri"/>
        </w:rPr>
        <w:t xml:space="preserve"> no further business, the meeting was adjourned at</w:t>
      </w:r>
      <w:r>
        <w:rPr>
          <w:rFonts w:ascii="Georgia" w:hAnsi="Georgia" w:cs="Calibri"/>
        </w:rPr>
        <w:t xml:space="preserve"> </w:t>
      </w:r>
      <w:r w:rsidR="00EF3E53">
        <w:rPr>
          <w:rFonts w:ascii="Georgia" w:hAnsi="Georgia" w:cs="Calibri"/>
        </w:rPr>
        <w:t>3:</w:t>
      </w:r>
      <w:r w:rsidR="00B62CD9">
        <w:rPr>
          <w:rFonts w:ascii="Georgia" w:hAnsi="Georgia" w:cs="Calibri"/>
        </w:rPr>
        <w:t>28</w:t>
      </w:r>
      <w:r>
        <w:rPr>
          <w:rFonts w:ascii="Georgia" w:hAnsi="Georgia" w:cs="Calibri"/>
        </w:rPr>
        <w:t xml:space="preserve"> p</w:t>
      </w:r>
      <w:r w:rsidRPr="00AA5860">
        <w:rPr>
          <w:rFonts w:ascii="Georgia" w:hAnsi="Georgia" w:cs="Calibri"/>
        </w:rPr>
        <w:t>m.</w:t>
      </w:r>
    </w:p>
    <w:p w14:paraId="169A9CBE" w14:textId="77777777" w:rsidR="004073A9" w:rsidRPr="00AA5860" w:rsidRDefault="004073A9" w:rsidP="0062787E">
      <w:pPr>
        <w:rPr>
          <w:rFonts w:cs="Calibri"/>
          <w:sz w:val="22"/>
          <w:szCs w:val="22"/>
        </w:rPr>
      </w:pPr>
    </w:p>
    <w:p w14:paraId="447BECCE" w14:textId="6039BF04" w:rsidR="0062787E" w:rsidRPr="00AA5860" w:rsidRDefault="002D7E1F" w:rsidP="0062787E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 w:rsidR="00FC5EDA">
        <w:rPr>
          <w:rFonts w:cs="Calibri"/>
          <w:color w:val="000000"/>
          <w:sz w:val="22"/>
          <w:szCs w:val="22"/>
        </w:rPr>
        <w:tab/>
      </w:r>
      <w:r w:rsidR="0062787E" w:rsidRPr="00AA5860">
        <w:rPr>
          <w:rFonts w:cs="Calibri"/>
          <w:color w:val="000000"/>
          <w:sz w:val="22"/>
          <w:szCs w:val="22"/>
        </w:rPr>
        <w:t xml:space="preserve">Approved by </w:t>
      </w:r>
      <w:r>
        <w:rPr>
          <w:rFonts w:cs="Calibri"/>
          <w:color w:val="000000"/>
          <w:sz w:val="22"/>
          <w:szCs w:val="22"/>
        </w:rPr>
        <w:t>The SCCoC Steering Committee</w:t>
      </w:r>
      <w:r w:rsidR="0071166F" w:rsidRPr="00AA5860">
        <w:rPr>
          <w:rFonts w:cs="Calibri"/>
          <w:color w:val="000000"/>
          <w:sz w:val="22"/>
          <w:szCs w:val="22"/>
        </w:rPr>
        <w:t xml:space="preserve">, </w:t>
      </w:r>
      <w:r w:rsidR="00B62CD9">
        <w:rPr>
          <w:rFonts w:cs="Calibri"/>
          <w:color w:val="000000"/>
          <w:sz w:val="22"/>
          <w:szCs w:val="22"/>
        </w:rPr>
        <w:t>10</w:t>
      </w:r>
      <w:r w:rsidR="0071166F" w:rsidRPr="00AA5860">
        <w:rPr>
          <w:rFonts w:cs="Calibri"/>
          <w:color w:val="000000"/>
          <w:sz w:val="22"/>
          <w:szCs w:val="22"/>
        </w:rPr>
        <w:t>/</w:t>
      </w:r>
      <w:r w:rsidR="006B043E">
        <w:rPr>
          <w:rFonts w:cs="Calibri"/>
          <w:color w:val="000000"/>
          <w:sz w:val="22"/>
          <w:szCs w:val="22"/>
        </w:rPr>
        <w:t>28</w:t>
      </w:r>
      <w:r w:rsidR="0062787E" w:rsidRPr="00AA5860">
        <w:rPr>
          <w:rFonts w:cs="Calibri"/>
          <w:color w:val="000000"/>
          <w:sz w:val="22"/>
          <w:szCs w:val="22"/>
        </w:rPr>
        <w:t>/2020</w:t>
      </w:r>
    </w:p>
    <w:p w14:paraId="6138751F" w14:textId="77777777" w:rsidR="0062787E" w:rsidRPr="00AA5860" w:rsidRDefault="0062787E" w:rsidP="0062787E">
      <w:pPr>
        <w:pStyle w:val="NoSpacing"/>
        <w:rPr>
          <w:rFonts w:ascii="Georgia" w:hAnsi="Georgia" w:cs="Calibri"/>
          <w:color w:val="000000"/>
        </w:rPr>
      </w:pPr>
      <w:r w:rsidRPr="00AA5860">
        <w:rPr>
          <w:rFonts w:ascii="Georgia" w:hAnsi="Georgia" w:cs="Calibri"/>
          <w:color w:val="000000"/>
        </w:rPr>
        <w:t>Karen Jones</w:t>
      </w:r>
    </w:p>
    <w:p w14:paraId="31CF8C32" w14:textId="21A596C7" w:rsidR="004E05E3" w:rsidRPr="00AD6C9A" w:rsidRDefault="00FC5EDA" w:rsidP="00F07A71">
      <w:pPr>
        <w:pStyle w:val="NoSpacing"/>
        <w:rPr>
          <w:rFonts w:ascii="Cambria" w:hAnsi="Cambria" w:cs="Calibri"/>
        </w:rPr>
      </w:pPr>
      <w:r>
        <w:rPr>
          <w:rFonts w:ascii="Georgia" w:hAnsi="Georgia" w:cs="Calibri"/>
          <w:color w:val="000000"/>
        </w:rPr>
        <w:t>SC</w:t>
      </w:r>
      <w:r w:rsidR="0062787E" w:rsidRPr="00AA5860">
        <w:rPr>
          <w:rFonts w:ascii="Georgia" w:hAnsi="Georgia" w:cs="Calibri"/>
          <w:color w:val="000000"/>
        </w:rPr>
        <w:t>CoC Administrative Assistant</w:t>
      </w:r>
      <w:r>
        <w:rPr>
          <w:rFonts w:ascii="Georgia" w:hAnsi="Georgia" w:cs="Calibri"/>
          <w:color w:val="000000"/>
        </w:rPr>
        <w:tab/>
      </w: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F3DC" w14:textId="77777777" w:rsidR="00585EB1" w:rsidRDefault="00585EB1">
      <w:r>
        <w:separator/>
      </w:r>
    </w:p>
  </w:endnote>
  <w:endnote w:type="continuationSeparator" w:id="0">
    <w:p w14:paraId="6DF791A8" w14:textId="77777777" w:rsidR="00585EB1" w:rsidRDefault="005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51A2" w14:textId="77777777" w:rsidR="00585EB1" w:rsidRDefault="00585EB1">
      <w:r>
        <w:separator/>
      </w:r>
    </w:p>
  </w:footnote>
  <w:footnote w:type="continuationSeparator" w:id="0">
    <w:p w14:paraId="2EE9750A" w14:textId="77777777" w:rsidR="00585EB1" w:rsidRDefault="005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6E54" w14:textId="77777777" w:rsidR="009260C4" w:rsidRDefault="006B043E">
    <w:pPr>
      <w:pStyle w:val="Heading1"/>
      <w:rPr>
        <w:sz w:val="22"/>
      </w:rPr>
    </w:pPr>
    <w:r>
      <w:rPr>
        <w:noProof/>
      </w:rPr>
      <w:object w:dxaOrig="1440" w:dyaOrig="1440" w14:anchorId="1A54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5400990" r:id="rId2"/>
      </w:object>
    </w:r>
    <w:r w:rsidR="009260C4">
      <w:rPr>
        <w:sz w:val="22"/>
      </w:rPr>
      <w:t xml:space="preserve"> Summit County Continuum of Care (SCCoC)</w:t>
    </w:r>
  </w:p>
  <w:p w14:paraId="04E67C16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9331D3B" w14:textId="79BFB224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9B0B89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58F50D9D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C182E2E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56B07500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A3EC" w14:textId="77777777" w:rsidR="009260C4" w:rsidRPr="00405685" w:rsidRDefault="006B043E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46EE84AE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3ED7625E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67E57CB9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65400991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2AE8B93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1D2D3D2D" w14:textId="77777777" w:rsidR="009260C4" w:rsidRDefault="009260C4" w:rsidP="00BA6FAC">
    <w:pPr>
      <w:pStyle w:val="Header"/>
      <w:jc w:val="center"/>
    </w:pPr>
  </w:p>
  <w:p w14:paraId="6B90B8B8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2A0B4EBA" w14:textId="032AC97C" w:rsidR="009260C4" w:rsidRPr="005F508C" w:rsidRDefault="00EA0770" w:rsidP="005F508C">
    <w:pPr>
      <w:pStyle w:val="Header"/>
      <w:jc w:val="center"/>
    </w:pPr>
    <w:r>
      <w:t>September</w:t>
    </w:r>
    <w:r w:rsidR="00226700">
      <w:t xml:space="preserve"> </w:t>
    </w:r>
    <w:r>
      <w:t>30</w:t>
    </w:r>
    <w:r w:rsidR="009260C4">
      <w:t>, 2020</w:t>
    </w:r>
  </w:p>
  <w:p w14:paraId="0ED7EDFF" w14:textId="77777777" w:rsidR="009260C4" w:rsidRDefault="009260C4" w:rsidP="00BA6FAC">
    <w:pPr>
      <w:pStyle w:val="Header"/>
      <w:jc w:val="center"/>
    </w:pPr>
    <w:r>
      <w:t>2:30 p</w:t>
    </w:r>
    <w:r w:rsidRPr="005F508C">
      <w:t xml:space="preserve">m </w:t>
    </w:r>
  </w:p>
  <w:p w14:paraId="0CD1FA80" w14:textId="77777777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F72"/>
    <w:multiLevelType w:val="hybridMultilevel"/>
    <w:tmpl w:val="15548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B5AE1"/>
    <w:multiLevelType w:val="hybridMultilevel"/>
    <w:tmpl w:val="8F7AC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E1025"/>
    <w:multiLevelType w:val="hybridMultilevel"/>
    <w:tmpl w:val="1604E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6499F"/>
    <w:multiLevelType w:val="hybridMultilevel"/>
    <w:tmpl w:val="F66C3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C3BCE"/>
    <w:multiLevelType w:val="hybridMultilevel"/>
    <w:tmpl w:val="3BA6E0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BD423F"/>
    <w:multiLevelType w:val="multilevel"/>
    <w:tmpl w:val="0409001D"/>
    <w:numStyleLink w:val="Minutes"/>
  </w:abstractNum>
  <w:abstractNum w:abstractNumId="6" w15:restartNumberingAfterBreak="0">
    <w:nsid w:val="14AC3E4E"/>
    <w:multiLevelType w:val="hybridMultilevel"/>
    <w:tmpl w:val="A9743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FC1CC9"/>
    <w:multiLevelType w:val="hybridMultilevel"/>
    <w:tmpl w:val="E268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963B0"/>
    <w:multiLevelType w:val="multilevel"/>
    <w:tmpl w:val="0409001D"/>
    <w:numStyleLink w:val="Minutes"/>
  </w:abstractNum>
  <w:abstractNum w:abstractNumId="9" w15:restartNumberingAfterBreak="0">
    <w:nsid w:val="203416DE"/>
    <w:multiLevelType w:val="hybridMultilevel"/>
    <w:tmpl w:val="06F2E5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293D4E"/>
    <w:multiLevelType w:val="multilevel"/>
    <w:tmpl w:val="0409001D"/>
    <w:numStyleLink w:val="Minutes"/>
  </w:abstractNum>
  <w:abstractNum w:abstractNumId="11" w15:restartNumberingAfterBreak="0">
    <w:nsid w:val="33A32A54"/>
    <w:multiLevelType w:val="hybridMultilevel"/>
    <w:tmpl w:val="DB8C01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41543"/>
    <w:multiLevelType w:val="hybridMultilevel"/>
    <w:tmpl w:val="D19C00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4A5C20"/>
    <w:multiLevelType w:val="multilevel"/>
    <w:tmpl w:val="0409001D"/>
    <w:numStyleLink w:val="Minutes"/>
  </w:abstractNum>
  <w:abstractNum w:abstractNumId="14" w15:restartNumberingAfterBreak="0">
    <w:nsid w:val="414E1D90"/>
    <w:multiLevelType w:val="hybridMultilevel"/>
    <w:tmpl w:val="691CF8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A02C41"/>
    <w:multiLevelType w:val="hybridMultilevel"/>
    <w:tmpl w:val="D55CC4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B258CB"/>
    <w:multiLevelType w:val="hybridMultilevel"/>
    <w:tmpl w:val="B54224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230748"/>
    <w:multiLevelType w:val="hybridMultilevel"/>
    <w:tmpl w:val="C7BE80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D5B5287"/>
    <w:multiLevelType w:val="hybridMultilevel"/>
    <w:tmpl w:val="39B405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4852D2"/>
    <w:multiLevelType w:val="hybridMultilevel"/>
    <w:tmpl w:val="DD0CB7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1" w15:restartNumberingAfterBreak="0">
    <w:nsid w:val="56942E64"/>
    <w:multiLevelType w:val="hybridMultilevel"/>
    <w:tmpl w:val="EAD8E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B35A82"/>
    <w:multiLevelType w:val="hybridMultilevel"/>
    <w:tmpl w:val="D4729B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B9651A2"/>
    <w:multiLevelType w:val="hybridMultilevel"/>
    <w:tmpl w:val="EE92E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4A4BD7"/>
    <w:multiLevelType w:val="hybridMultilevel"/>
    <w:tmpl w:val="88F45C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C85205"/>
    <w:multiLevelType w:val="hybridMultilevel"/>
    <w:tmpl w:val="A0FA2F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20487B"/>
    <w:multiLevelType w:val="hybridMultilevel"/>
    <w:tmpl w:val="9F24A8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C63C69"/>
    <w:multiLevelType w:val="hybridMultilevel"/>
    <w:tmpl w:val="841A6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B6634"/>
    <w:multiLevelType w:val="hybridMultilevel"/>
    <w:tmpl w:val="6C927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123D05"/>
    <w:multiLevelType w:val="hybridMultilevel"/>
    <w:tmpl w:val="89FAB4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6"/>
  </w:num>
  <w:num w:numId="10">
    <w:abstractNumId w:val="18"/>
  </w:num>
  <w:num w:numId="11">
    <w:abstractNumId w:val="1"/>
  </w:num>
  <w:num w:numId="12">
    <w:abstractNumId w:val="3"/>
  </w:num>
  <w:num w:numId="13">
    <w:abstractNumId w:val="7"/>
  </w:num>
  <w:num w:numId="14">
    <w:abstractNumId w:val="16"/>
  </w:num>
  <w:num w:numId="15">
    <w:abstractNumId w:val="14"/>
  </w:num>
  <w:num w:numId="16">
    <w:abstractNumId w:val="19"/>
  </w:num>
  <w:num w:numId="17">
    <w:abstractNumId w:val="17"/>
  </w:num>
  <w:num w:numId="18">
    <w:abstractNumId w:val="11"/>
  </w:num>
  <w:num w:numId="19">
    <w:abstractNumId w:val="25"/>
  </w:num>
  <w:num w:numId="20">
    <w:abstractNumId w:val="28"/>
  </w:num>
  <w:num w:numId="21">
    <w:abstractNumId w:val="12"/>
  </w:num>
  <w:num w:numId="22">
    <w:abstractNumId w:val="15"/>
  </w:num>
  <w:num w:numId="23">
    <w:abstractNumId w:val="9"/>
  </w:num>
  <w:num w:numId="24">
    <w:abstractNumId w:val="29"/>
  </w:num>
  <w:num w:numId="25">
    <w:abstractNumId w:val="21"/>
  </w:num>
  <w:num w:numId="26">
    <w:abstractNumId w:val="23"/>
  </w:num>
  <w:num w:numId="27">
    <w:abstractNumId w:val="26"/>
  </w:num>
  <w:num w:numId="28">
    <w:abstractNumId w:val="22"/>
  </w:num>
  <w:num w:numId="29">
    <w:abstractNumId w:val="4"/>
  </w:num>
  <w:num w:numId="30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9"/>
    <w:rsid w:val="0001637D"/>
    <w:rsid w:val="0001663F"/>
    <w:rsid w:val="00016A6C"/>
    <w:rsid w:val="00024311"/>
    <w:rsid w:val="00026C82"/>
    <w:rsid w:val="000347D7"/>
    <w:rsid w:val="000533F3"/>
    <w:rsid w:val="00054A20"/>
    <w:rsid w:val="0006072C"/>
    <w:rsid w:val="00061FC4"/>
    <w:rsid w:val="00074E01"/>
    <w:rsid w:val="00090A5B"/>
    <w:rsid w:val="00092D8D"/>
    <w:rsid w:val="000949B7"/>
    <w:rsid w:val="00095B39"/>
    <w:rsid w:val="00096CE5"/>
    <w:rsid w:val="000A3020"/>
    <w:rsid w:val="000B3528"/>
    <w:rsid w:val="000D1E83"/>
    <w:rsid w:val="000D5294"/>
    <w:rsid w:val="000D766B"/>
    <w:rsid w:val="000F6FFF"/>
    <w:rsid w:val="00104475"/>
    <w:rsid w:val="00111174"/>
    <w:rsid w:val="00113B1F"/>
    <w:rsid w:val="001266E5"/>
    <w:rsid w:val="00133ECD"/>
    <w:rsid w:val="00146583"/>
    <w:rsid w:val="00154279"/>
    <w:rsid w:val="001547AC"/>
    <w:rsid w:val="001570A5"/>
    <w:rsid w:val="0017216A"/>
    <w:rsid w:val="00177E37"/>
    <w:rsid w:val="00181EF7"/>
    <w:rsid w:val="001A1690"/>
    <w:rsid w:val="001A5E3B"/>
    <w:rsid w:val="001B1F85"/>
    <w:rsid w:val="001B445C"/>
    <w:rsid w:val="001C3036"/>
    <w:rsid w:val="001D728C"/>
    <w:rsid w:val="001E2164"/>
    <w:rsid w:val="001E65B0"/>
    <w:rsid w:val="001E779D"/>
    <w:rsid w:val="00206C29"/>
    <w:rsid w:val="00211ABE"/>
    <w:rsid w:val="00217E09"/>
    <w:rsid w:val="00220D57"/>
    <w:rsid w:val="00225911"/>
    <w:rsid w:val="00226700"/>
    <w:rsid w:val="00227C71"/>
    <w:rsid w:val="00227D0A"/>
    <w:rsid w:val="0023521A"/>
    <w:rsid w:val="002368A4"/>
    <w:rsid w:val="002440DB"/>
    <w:rsid w:val="00247B2D"/>
    <w:rsid w:val="0025054B"/>
    <w:rsid w:val="00255F61"/>
    <w:rsid w:val="00256C69"/>
    <w:rsid w:val="002576EA"/>
    <w:rsid w:val="00271653"/>
    <w:rsid w:val="00274ED2"/>
    <w:rsid w:val="00280FF2"/>
    <w:rsid w:val="00281D14"/>
    <w:rsid w:val="002823BF"/>
    <w:rsid w:val="0028461A"/>
    <w:rsid w:val="00291B6E"/>
    <w:rsid w:val="002B42EF"/>
    <w:rsid w:val="002B67FF"/>
    <w:rsid w:val="002B6845"/>
    <w:rsid w:val="002B7B8B"/>
    <w:rsid w:val="002D2088"/>
    <w:rsid w:val="002D29B3"/>
    <w:rsid w:val="002D467C"/>
    <w:rsid w:val="002D55F8"/>
    <w:rsid w:val="002D7E1F"/>
    <w:rsid w:val="002E47FE"/>
    <w:rsid w:val="002F519F"/>
    <w:rsid w:val="00301E10"/>
    <w:rsid w:val="00310023"/>
    <w:rsid w:val="00311EFC"/>
    <w:rsid w:val="003132AB"/>
    <w:rsid w:val="00313842"/>
    <w:rsid w:val="00314C0C"/>
    <w:rsid w:val="00317057"/>
    <w:rsid w:val="00321C3A"/>
    <w:rsid w:val="003227A5"/>
    <w:rsid w:val="00331401"/>
    <w:rsid w:val="00344799"/>
    <w:rsid w:val="00350174"/>
    <w:rsid w:val="00356844"/>
    <w:rsid w:val="00356EBC"/>
    <w:rsid w:val="003735EF"/>
    <w:rsid w:val="00383967"/>
    <w:rsid w:val="00385EAE"/>
    <w:rsid w:val="00394652"/>
    <w:rsid w:val="0039539C"/>
    <w:rsid w:val="003A5E07"/>
    <w:rsid w:val="003A7251"/>
    <w:rsid w:val="003B16B6"/>
    <w:rsid w:val="003C4465"/>
    <w:rsid w:val="003C5E9F"/>
    <w:rsid w:val="003D7355"/>
    <w:rsid w:val="003E56A8"/>
    <w:rsid w:val="003E6AC2"/>
    <w:rsid w:val="003F2775"/>
    <w:rsid w:val="003F45AC"/>
    <w:rsid w:val="003F755A"/>
    <w:rsid w:val="00405685"/>
    <w:rsid w:val="004073A9"/>
    <w:rsid w:val="00413A6E"/>
    <w:rsid w:val="004143AF"/>
    <w:rsid w:val="004173F0"/>
    <w:rsid w:val="00424736"/>
    <w:rsid w:val="00424780"/>
    <w:rsid w:val="00430CA5"/>
    <w:rsid w:val="00434CED"/>
    <w:rsid w:val="00445EBD"/>
    <w:rsid w:val="00467408"/>
    <w:rsid w:val="00472D8F"/>
    <w:rsid w:val="0048257E"/>
    <w:rsid w:val="004A1C9E"/>
    <w:rsid w:val="004B4E98"/>
    <w:rsid w:val="004B62B9"/>
    <w:rsid w:val="004C33E6"/>
    <w:rsid w:val="004C4B97"/>
    <w:rsid w:val="004D3193"/>
    <w:rsid w:val="004D4BF8"/>
    <w:rsid w:val="004E05E3"/>
    <w:rsid w:val="004E09FA"/>
    <w:rsid w:val="004E13E1"/>
    <w:rsid w:val="004F2441"/>
    <w:rsid w:val="004F6594"/>
    <w:rsid w:val="00502BBD"/>
    <w:rsid w:val="00504E69"/>
    <w:rsid w:val="00512FC4"/>
    <w:rsid w:val="00515CE1"/>
    <w:rsid w:val="00535CFE"/>
    <w:rsid w:val="00544F78"/>
    <w:rsid w:val="005667E8"/>
    <w:rsid w:val="0057550C"/>
    <w:rsid w:val="00580A4A"/>
    <w:rsid w:val="00585EB1"/>
    <w:rsid w:val="005A20D5"/>
    <w:rsid w:val="005A3F4F"/>
    <w:rsid w:val="005B3C93"/>
    <w:rsid w:val="005B6061"/>
    <w:rsid w:val="005B70F8"/>
    <w:rsid w:val="005C3645"/>
    <w:rsid w:val="005C790F"/>
    <w:rsid w:val="005D2641"/>
    <w:rsid w:val="005E124F"/>
    <w:rsid w:val="005E770E"/>
    <w:rsid w:val="005F508C"/>
    <w:rsid w:val="00611EC8"/>
    <w:rsid w:val="006173A1"/>
    <w:rsid w:val="00620F86"/>
    <w:rsid w:val="006237AF"/>
    <w:rsid w:val="0062787E"/>
    <w:rsid w:val="006308EE"/>
    <w:rsid w:val="00633D8D"/>
    <w:rsid w:val="00643C4D"/>
    <w:rsid w:val="00653C56"/>
    <w:rsid w:val="00655388"/>
    <w:rsid w:val="00662EF0"/>
    <w:rsid w:val="0067515F"/>
    <w:rsid w:val="00684C5A"/>
    <w:rsid w:val="00686EC9"/>
    <w:rsid w:val="0069146D"/>
    <w:rsid w:val="006A6B0A"/>
    <w:rsid w:val="006B043E"/>
    <w:rsid w:val="006B0D9B"/>
    <w:rsid w:val="006C151A"/>
    <w:rsid w:val="006E007C"/>
    <w:rsid w:val="006E2FAB"/>
    <w:rsid w:val="006E7449"/>
    <w:rsid w:val="006E7A42"/>
    <w:rsid w:val="006F0A5D"/>
    <w:rsid w:val="00701024"/>
    <w:rsid w:val="0071166F"/>
    <w:rsid w:val="00711698"/>
    <w:rsid w:val="0071690D"/>
    <w:rsid w:val="007239EA"/>
    <w:rsid w:val="007353EC"/>
    <w:rsid w:val="00736924"/>
    <w:rsid w:val="00736942"/>
    <w:rsid w:val="00750022"/>
    <w:rsid w:val="0075435F"/>
    <w:rsid w:val="00755A3F"/>
    <w:rsid w:val="0075729F"/>
    <w:rsid w:val="00757509"/>
    <w:rsid w:val="00757BCC"/>
    <w:rsid w:val="00765EC5"/>
    <w:rsid w:val="007663AD"/>
    <w:rsid w:val="007721FC"/>
    <w:rsid w:val="0077469E"/>
    <w:rsid w:val="00776D28"/>
    <w:rsid w:val="00785136"/>
    <w:rsid w:val="0079466F"/>
    <w:rsid w:val="007A23B9"/>
    <w:rsid w:val="007A6793"/>
    <w:rsid w:val="007B027C"/>
    <w:rsid w:val="007B0610"/>
    <w:rsid w:val="007B3148"/>
    <w:rsid w:val="007D1A7B"/>
    <w:rsid w:val="007D3B2A"/>
    <w:rsid w:val="007D72F7"/>
    <w:rsid w:val="007D758E"/>
    <w:rsid w:val="007E61CC"/>
    <w:rsid w:val="007F32FA"/>
    <w:rsid w:val="007F527B"/>
    <w:rsid w:val="00815C75"/>
    <w:rsid w:val="0082146F"/>
    <w:rsid w:val="00826BF1"/>
    <w:rsid w:val="00830C10"/>
    <w:rsid w:val="008321A8"/>
    <w:rsid w:val="0083441C"/>
    <w:rsid w:val="00837475"/>
    <w:rsid w:val="00837515"/>
    <w:rsid w:val="00840744"/>
    <w:rsid w:val="008436AD"/>
    <w:rsid w:val="00844F41"/>
    <w:rsid w:val="00847C08"/>
    <w:rsid w:val="008561C4"/>
    <w:rsid w:val="008764FE"/>
    <w:rsid w:val="008802D4"/>
    <w:rsid w:val="00886490"/>
    <w:rsid w:val="00890C9F"/>
    <w:rsid w:val="008C1130"/>
    <w:rsid w:val="008D1B8E"/>
    <w:rsid w:val="008D73CD"/>
    <w:rsid w:val="008E6C8B"/>
    <w:rsid w:val="008E71AF"/>
    <w:rsid w:val="00912EAE"/>
    <w:rsid w:val="00915367"/>
    <w:rsid w:val="00915E03"/>
    <w:rsid w:val="00921162"/>
    <w:rsid w:val="009260C4"/>
    <w:rsid w:val="009335BE"/>
    <w:rsid w:val="00940591"/>
    <w:rsid w:val="00943881"/>
    <w:rsid w:val="009477E3"/>
    <w:rsid w:val="0095399D"/>
    <w:rsid w:val="009551BA"/>
    <w:rsid w:val="00955D29"/>
    <w:rsid w:val="00956353"/>
    <w:rsid w:val="00963DCF"/>
    <w:rsid w:val="00975AA9"/>
    <w:rsid w:val="00980363"/>
    <w:rsid w:val="00982563"/>
    <w:rsid w:val="009949B0"/>
    <w:rsid w:val="009A1B9D"/>
    <w:rsid w:val="009A202A"/>
    <w:rsid w:val="009B0B89"/>
    <w:rsid w:val="009B56EB"/>
    <w:rsid w:val="009B6C34"/>
    <w:rsid w:val="009B700F"/>
    <w:rsid w:val="009C757E"/>
    <w:rsid w:val="009D316E"/>
    <w:rsid w:val="009F1D93"/>
    <w:rsid w:val="00A02C92"/>
    <w:rsid w:val="00A04A9B"/>
    <w:rsid w:val="00A14D43"/>
    <w:rsid w:val="00A15BB0"/>
    <w:rsid w:val="00A17141"/>
    <w:rsid w:val="00A23937"/>
    <w:rsid w:val="00A31A0F"/>
    <w:rsid w:val="00A37306"/>
    <w:rsid w:val="00A524E6"/>
    <w:rsid w:val="00A5789D"/>
    <w:rsid w:val="00A609B8"/>
    <w:rsid w:val="00A61045"/>
    <w:rsid w:val="00A6346E"/>
    <w:rsid w:val="00A637C9"/>
    <w:rsid w:val="00A66915"/>
    <w:rsid w:val="00A678F9"/>
    <w:rsid w:val="00A67BE0"/>
    <w:rsid w:val="00A774C6"/>
    <w:rsid w:val="00A85019"/>
    <w:rsid w:val="00A87EE0"/>
    <w:rsid w:val="00A91949"/>
    <w:rsid w:val="00AA4227"/>
    <w:rsid w:val="00AA5860"/>
    <w:rsid w:val="00AB5D1A"/>
    <w:rsid w:val="00AC3EC4"/>
    <w:rsid w:val="00AC5A3E"/>
    <w:rsid w:val="00AD052D"/>
    <w:rsid w:val="00AD6C9A"/>
    <w:rsid w:val="00AE6A36"/>
    <w:rsid w:val="00AF5684"/>
    <w:rsid w:val="00AF7B61"/>
    <w:rsid w:val="00B0198E"/>
    <w:rsid w:val="00B0227D"/>
    <w:rsid w:val="00B04687"/>
    <w:rsid w:val="00B1178B"/>
    <w:rsid w:val="00B21630"/>
    <w:rsid w:val="00B22783"/>
    <w:rsid w:val="00B23891"/>
    <w:rsid w:val="00B25F03"/>
    <w:rsid w:val="00B30DFB"/>
    <w:rsid w:val="00B34045"/>
    <w:rsid w:val="00B3578A"/>
    <w:rsid w:val="00B37249"/>
    <w:rsid w:val="00B401A1"/>
    <w:rsid w:val="00B45BCB"/>
    <w:rsid w:val="00B510D5"/>
    <w:rsid w:val="00B5352F"/>
    <w:rsid w:val="00B62CD9"/>
    <w:rsid w:val="00B7521F"/>
    <w:rsid w:val="00B77AFA"/>
    <w:rsid w:val="00B80A7B"/>
    <w:rsid w:val="00B916A9"/>
    <w:rsid w:val="00B95D30"/>
    <w:rsid w:val="00BA5312"/>
    <w:rsid w:val="00BA6FAC"/>
    <w:rsid w:val="00BB1931"/>
    <w:rsid w:val="00BB3A4D"/>
    <w:rsid w:val="00BB42B2"/>
    <w:rsid w:val="00BB7493"/>
    <w:rsid w:val="00BC0230"/>
    <w:rsid w:val="00BC2B67"/>
    <w:rsid w:val="00BE4C26"/>
    <w:rsid w:val="00BE51FD"/>
    <w:rsid w:val="00BF3D41"/>
    <w:rsid w:val="00BF6895"/>
    <w:rsid w:val="00C0227B"/>
    <w:rsid w:val="00C05CFC"/>
    <w:rsid w:val="00C1115C"/>
    <w:rsid w:val="00C14E5F"/>
    <w:rsid w:val="00C177A8"/>
    <w:rsid w:val="00C22B95"/>
    <w:rsid w:val="00C24F56"/>
    <w:rsid w:val="00C30039"/>
    <w:rsid w:val="00C302C5"/>
    <w:rsid w:val="00C37EF5"/>
    <w:rsid w:val="00C455D3"/>
    <w:rsid w:val="00C45978"/>
    <w:rsid w:val="00C50BF3"/>
    <w:rsid w:val="00C52653"/>
    <w:rsid w:val="00C52AA2"/>
    <w:rsid w:val="00C70930"/>
    <w:rsid w:val="00C721F1"/>
    <w:rsid w:val="00C7488D"/>
    <w:rsid w:val="00C76C15"/>
    <w:rsid w:val="00C821CF"/>
    <w:rsid w:val="00C92EB0"/>
    <w:rsid w:val="00C95013"/>
    <w:rsid w:val="00CA18F1"/>
    <w:rsid w:val="00CA3F3B"/>
    <w:rsid w:val="00CA6C62"/>
    <w:rsid w:val="00CC1572"/>
    <w:rsid w:val="00CC5D43"/>
    <w:rsid w:val="00CC7116"/>
    <w:rsid w:val="00CD080D"/>
    <w:rsid w:val="00CE70B2"/>
    <w:rsid w:val="00CE73E4"/>
    <w:rsid w:val="00CF7517"/>
    <w:rsid w:val="00D165EA"/>
    <w:rsid w:val="00D30C28"/>
    <w:rsid w:val="00D55C28"/>
    <w:rsid w:val="00D570D3"/>
    <w:rsid w:val="00D63A70"/>
    <w:rsid w:val="00D70689"/>
    <w:rsid w:val="00D81554"/>
    <w:rsid w:val="00DB55FF"/>
    <w:rsid w:val="00DC1876"/>
    <w:rsid w:val="00DD5FDA"/>
    <w:rsid w:val="00DE0A0B"/>
    <w:rsid w:val="00DE5DBA"/>
    <w:rsid w:val="00DE7204"/>
    <w:rsid w:val="00DF5787"/>
    <w:rsid w:val="00DF69C6"/>
    <w:rsid w:val="00E04605"/>
    <w:rsid w:val="00E049B1"/>
    <w:rsid w:val="00E231ED"/>
    <w:rsid w:val="00E30652"/>
    <w:rsid w:val="00E41D43"/>
    <w:rsid w:val="00E4306F"/>
    <w:rsid w:val="00E733C0"/>
    <w:rsid w:val="00E7481C"/>
    <w:rsid w:val="00E75F20"/>
    <w:rsid w:val="00E830AB"/>
    <w:rsid w:val="00E87AF0"/>
    <w:rsid w:val="00E9057A"/>
    <w:rsid w:val="00E90F72"/>
    <w:rsid w:val="00E92FE1"/>
    <w:rsid w:val="00E96372"/>
    <w:rsid w:val="00EA0770"/>
    <w:rsid w:val="00EB0841"/>
    <w:rsid w:val="00EB113B"/>
    <w:rsid w:val="00EB3ED0"/>
    <w:rsid w:val="00EB798B"/>
    <w:rsid w:val="00EC3935"/>
    <w:rsid w:val="00ED2831"/>
    <w:rsid w:val="00ED2CCB"/>
    <w:rsid w:val="00EE6896"/>
    <w:rsid w:val="00EF3E53"/>
    <w:rsid w:val="00EF7BC2"/>
    <w:rsid w:val="00F07A71"/>
    <w:rsid w:val="00F11B91"/>
    <w:rsid w:val="00F136D7"/>
    <w:rsid w:val="00F37BF7"/>
    <w:rsid w:val="00F463E1"/>
    <w:rsid w:val="00F71E89"/>
    <w:rsid w:val="00F83DA2"/>
    <w:rsid w:val="00F84BAC"/>
    <w:rsid w:val="00F85E89"/>
    <w:rsid w:val="00F902B2"/>
    <w:rsid w:val="00FA2A53"/>
    <w:rsid w:val="00FA45C6"/>
    <w:rsid w:val="00FA7A32"/>
    <w:rsid w:val="00FB3028"/>
    <w:rsid w:val="00FB3AB4"/>
    <w:rsid w:val="00FC14A1"/>
    <w:rsid w:val="00FC4022"/>
    <w:rsid w:val="00FC5EDA"/>
    <w:rsid w:val="00FD3BCD"/>
    <w:rsid w:val="00FD4BAE"/>
    <w:rsid w:val="00FD5EF4"/>
    <w:rsid w:val="00FD775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4C6A08A"/>
  <w15:docId w15:val="{926F6E06-DF09-4107-B728-A8B6EF92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9C6B7-B332-455C-8F3A-6CA20E72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633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Karen Jones</cp:lastModifiedBy>
  <cp:revision>76</cp:revision>
  <cp:lastPrinted>2020-02-27T13:58:00Z</cp:lastPrinted>
  <dcterms:created xsi:type="dcterms:W3CDTF">2020-09-30T14:01:00Z</dcterms:created>
  <dcterms:modified xsi:type="dcterms:W3CDTF">2020-10-28T18:37:00Z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