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11E9" w14:textId="77777777" w:rsidR="00E00CF8" w:rsidRDefault="00E00CF8" w:rsidP="00E00CF8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u w:val="single"/>
        </w:rPr>
      </w:pPr>
    </w:p>
    <w:p w14:paraId="4C4C2C9F" w14:textId="77777777" w:rsidR="00E00CF8" w:rsidRDefault="00E00CF8" w:rsidP="00E00CF8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u w:val="single"/>
        </w:rPr>
      </w:pPr>
    </w:p>
    <w:p w14:paraId="62E4F9CE" w14:textId="77777777" w:rsidR="00E00CF8" w:rsidRPr="00E00CF8" w:rsidRDefault="00E00CF8" w:rsidP="00E00CF8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 w:cs="Arial"/>
          <w:b/>
          <w:u w:val="single"/>
        </w:rPr>
      </w:pPr>
    </w:p>
    <w:p w14:paraId="0BAC93F4" w14:textId="2158B358" w:rsidR="00E00CF8" w:rsidRPr="00E00CF8" w:rsidRDefault="00E00CF8" w:rsidP="00E00CF8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 w:cs="Arial"/>
          <w:b/>
          <w:u w:val="single"/>
        </w:rPr>
      </w:pPr>
      <w:r w:rsidRPr="00E00CF8">
        <w:rPr>
          <w:rFonts w:ascii="Georgia" w:hAnsi="Georgia" w:cs="Arial"/>
          <w:b/>
          <w:u w:val="single"/>
        </w:rPr>
        <w:t>MEMORANDUM</w:t>
      </w:r>
    </w:p>
    <w:p w14:paraId="76B4A545" w14:textId="77777777" w:rsidR="00E00CF8" w:rsidRPr="00E00CF8" w:rsidRDefault="00E00CF8" w:rsidP="00E00CF8">
      <w:pPr>
        <w:pStyle w:val="Header"/>
        <w:tabs>
          <w:tab w:val="clear" w:pos="4320"/>
          <w:tab w:val="clear" w:pos="8640"/>
        </w:tabs>
        <w:jc w:val="center"/>
        <w:rPr>
          <w:rFonts w:ascii="Georgia" w:hAnsi="Georgia" w:cs="Arial"/>
        </w:rPr>
      </w:pPr>
    </w:p>
    <w:p w14:paraId="0B3539A9" w14:textId="729099DD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480" w:lineRule="auto"/>
        <w:rPr>
          <w:rFonts w:ascii="Georgia" w:hAnsi="Georgia" w:cs="Arial"/>
        </w:rPr>
      </w:pPr>
      <w:r w:rsidRPr="00E40F65">
        <w:rPr>
          <w:rFonts w:ascii="Georgia" w:hAnsi="Georgia" w:cs="Arial"/>
        </w:rPr>
        <w:t xml:space="preserve">TO: </w:t>
      </w:r>
      <w:r w:rsidR="00E40F65" w:rsidRPr="00E40F65">
        <w:rPr>
          <w:rFonts w:ascii="Georgia" w:hAnsi="Georgia" w:cs="Arial"/>
        </w:rPr>
        <w:t xml:space="preserve">Summit County </w:t>
      </w:r>
      <w:r w:rsidRPr="00E40F65">
        <w:rPr>
          <w:rFonts w:ascii="Georgia" w:hAnsi="Georgia" w:cs="Arial"/>
        </w:rPr>
        <w:t>Continuum of Care Comm</w:t>
      </w:r>
      <w:r w:rsidR="00E40F65" w:rsidRPr="00E40F65">
        <w:rPr>
          <w:rFonts w:ascii="Georgia" w:hAnsi="Georgia" w:cs="Arial"/>
        </w:rPr>
        <w:t>u</w:t>
      </w:r>
      <w:r w:rsidR="00E40F65">
        <w:rPr>
          <w:rFonts w:ascii="Georgia" w:hAnsi="Georgia" w:cs="Arial"/>
        </w:rPr>
        <w:t>nity</w:t>
      </w:r>
    </w:p>
    <w:p w14:paraId="13F1C9F6" w14:textId="30A48EA2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480" w:lineRule="auto"/>
        <w:rPr>
          <w:rFonts w:ascii="Georgia" w:hAnsi="Georgia" w:cs="Arial"/>
        </w:rPr>
      </w:pPr>
      <w:r w:rsidRPr="00E00CF8">
        <w:rPr>
          <w:rFonts w:ascii="Georgia" w:hAnsi="Georgia" w:cs="Arial"/>
        </w:rPr>
        <w:t xml:space="preserve">FROM: Mar-quetta Boddie, </w:t>
      </w:r>
      <w:r w:rsidR="009C5097">
        <w:rPr>
          <w:rFonts w:ascii="Georgia" w:hAnsi="Georgia" w:cs="Arial"/>
        </w:rPr>
        <w:t>Executive Director</w:t>
      </w:r>
    </w:p>
    <w:p w14:paraId="3DDD935F" w14:textId="4617BC50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480" w:lineRule="auto"/>
        <w:rPr>
          <w:rFonts w:ascii="Georgia" w:hAnsi="Georgia" w:cs="Arial"/>
        </w:rPr>
      </w:pPr>
      <w:r w:rsidRPr="00E00CF8">
        <w:rPr>
          <w:rFonts w:ascii="Georgia" w:hAnsi="Georgia" w:cs="Arial"/>
        </w:rPr>
        <w:t xml:space="preserve">DATE: </w:t>
      </w:r>
      <w:r w:rsidR="00CF25C8">
        <w:rPr>
          <w:rFonts w:ascii="Georgia" w:hAnsi="Georgia" w:cs="Arial"/>
        </w:rPr>
        <w:t xml:space="preserve">October </w:t>
      </w:r>
      <w:r w:rsidR="00866B49">
        <w:rPr>
          <w:rFonts w:ascii="Georgia" w:hAnsi="Georgia" w:cs="Arial"/>
        </w:rPr>
        <w:t>27</w:t>
      </w:r>
      <w:r w:rsidR="00FE3FAE">
        <w:rPr>
          <w:rFonts w:ascii="Georgia" w:hAnsi="Georgia" w:cs="Arial"/>
        </w:rPr>
        <w:t>, 2021</w:t>
      </w:r>
    </w:p>
    <w:p w14:paraId="786B7568" w14:textId="6B98E6A0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480" w:lineRule="auto"/>
        <w:rPr>
          <w:rFonts w:ascii="Georgia" w:hAnsi="Georgia" w:cs="Arial"/>
          <w:color w:val="FF0000"/>
        </w:rPr>
      </w:pPr>
      <w:r>
        <w:rPr>
          <w:rFonts w:ascii="Georgia" w:hAnsi="Georgia" w:cs="Arial"/>
        </w:rPr>
        <w:t>RE: FY2020</w:t>
      </w:r>
      <w:r w:rsidRPr="00E00CF8">
        <w:rPr>
          <w:rFonts w:ascii="Georgia" w:hAnsi="Georgia" w:cs="Arial"/>
        </w:rPr>
        <w:t xml:space="preserve"> Continuum of Care Review of Projects</w:t>
      </w:r>
    </w:p>
    <w:p w14:paraId="4D840513" w14:textId="4B60CB0C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276" w:lineRule="auto"/>
        <w:rPr>
          <w:rFonts w:ascii="Georgia" w:hAnsi="Georgia" w:cs="Arial"/>
        </w:rPr>
      </w:pPr>
      <w:r w:rsidRPr="00E00CF8">
        <w:rPr>
          <w:rFonts w:ascii="Georgia" w:hAnsi="Georgia" w:cs="Arial"/>
        </w:rPr>
        <w:t>On</w:t>
      </w:r>
      <w:r w:rsidR="00FE3FAE">
        <w:rPr>
          <w:rFonts w:ascii="Georgia" w:hAnsi="Georgia" w:cs="Arial"/>
        </w:rPr>
        <w:t xml:space="preserve"> October 14</w:t>
      </w:r>
      <w:r w:rsidR="002644CB">
        <w:rPr>
          <w:rFonts w:ascii="Georgia" w:hAnsi="Georgia" w:cs="Arial"/>
        </w:rPr>
        <w:t xml:space="preserve"> and 21</w:t>
      </w:r>
      <w:r w:rsidR="00FE3FAE">
        <w:rPr>
          <w:rFonts w:ascii="Georgia" w:hAnsi="Georgia" w:cs="Arial"/>
        </w:rPr>
        <w:t>, 2021</w:t>
      </w:r>
      <w:r w:rsidRPr="00E00CF8">
        <w:rPr>
          <w:rFonts w:ascii="Georgia" w:hAnsi="Georgia" w:cs="Arial"/>
        </w:rPr>
        <w:t>, the Summit County Continuum of Care reviewed</w:t>
      </w:r>
      <w:r w:rsidR="007938D1">
        <w:rPr>
          <w:rFonts w:ascii="Georgia" w:hAnsi="Georgia" w:cs="Arial"/>
        </w:rPr>
        <w:t xml:space="preserve"> </w:t>
      </w:r>
      <w:r w:rsidR="00C14C7F">
        <w:rPr>
          <w:rFonts w:ascii="Georgia" w:hAnsi="Georgia" w:cs="Arial"/>
        </w:rPr>
        <w:t>3</w:t>
      </w:r>
      <w:r w:rsidR="00130385" w:rsidRPr="00A61B53">
        <w:rPr>
          <w:rFonts w:ascii="Georgia" w:hAnsi="Georgia" w:cs="Arial"/>
        </w:rPr>
        <w:t xml:space="preserve">1 </w:t>
      </w:r>
      <w:r w:rsidRPr="00A61B53">
        <w:rPr>
          <w:rFonts w:ascii="Georgia" w:hAnsi="Georgia" w:cs="Arial"/>
        </w:rPr>
        <w:t>project applications for FY 20</w:t>
      </w:r>
      <w:r w:rsidR="00840440" w:rsidRPr="00A61B53">
        <w:rPr>
          <w:rFonts w:ascii="Georgia" w:hAnsi="Georgia" w:cs="Arial"/>
        </w:rPr>
        <w:t>21</w:t>
      </w:r>
      <w:r w:rsidRPr="00A61B53">
        <w:rPr>
          <w:rFonts w:ascii="Georgia" w:hAnsi="Georgia" w:cs="Arial"/>
        </w:rPr>
        <w:t xml:space="preserve"> Continuum of Care competition. Of these </w:t>
      </w:r>
      <w:r w:rsidR="00130385" w:rsidRPr="00A61B53">
        <w:rPr>
          <w:rFonts w:ascii="Georgia" w:hAnsi="Georgia" w:cs="Arial"/>
        </w:rPr>
        <w:t>31</w:t>
      </w:r>
      <w:r w:rsidRPr="00A61B53">
        <w:rPr>
          <w:rFonts w:ascii="Georgia" w:hAnsi="Georgia" w:cs="Arial"/>
        </w:rPr>
        <w:t xml:space="preserve"> projects, 2</w:t>
      </w:r>
      <w:r w:rsidR="00A61B53" w:rsidRPr="00A61B53">
        <w:rPr>
          <w:rFonts w:ascii="Georgia" w:hAnsi="Georgia" w:cs="Arial"/>
        </w:rPr>
        <w:t>5</w:t>
      </w:r>
      <w:r w:rsidRPr="00A61B53">
        <w:rPr>
          <w:rFonts w:ascii="Georgia" w:hAnsi="Georgia" w:cs="Arial"/>
        </w:rPr>
        <w:t xml:space="preserve"> projects were renewals and </w:t>
      </w:r>
      <w:r w:rsidR="00A61B53" w:rsidRPr="00A61B53">
        <w:rPr>
          <w:rFonts w:ascii="Georgia" w:hAnsi="Georgia" w:cs="Arial"/>
        </w:rPr>
        <w:t>6</w:t>
      </w:r>
      <w:r w:rsidRPr="00A61B53">
        <w:rPr>
          <w:rFonts w:ascii="Georgia" w:hAnsi="Georgia" w:cs="Arial"/>
        </w:rPr>
        <w:t xml:space="preserve"> w</w:t>
      </w:r>
      <w:r w:rsidR="00A61B53" w:rsidRPr="00A61B53">
        <w:rPr>
          <w:rFonts w:ascii="Georgia" w:hAnsi="Georgia" w:cs="Arial"/>
        </w:rPr>
        <w:t>ere</w:t>
      </w:r>
      <w:r w:rsidRPr="00A61B53">
        <w:rPr>
          <w:rFonts w:ascii="Georgia" w:hAnsi="Georgia" w:cs="Arial"/>
        </w:rPr>
        <w:t xml:space="preserve"> new project</w:t>
      </w:r>
      <w:r w:rsidR="00A61B53" w:rsidRPr="00A61B53">
        <w:rPr>
          <w:rFonts w:ascii="Georgia" w:hAnsi="Georgia" w:cs="Arial"/>
        </w:rPr>
        <w:t>s</w:t>
      </w:r>
      <w:r w:rsidRPr="00A61B53">
        <w:rPr>
          <w:rFonts w:ascii="Georgia" w:hAnsi="Georgia" w:cs="Arial"/>
        </w:rPr>
        <w:t>.</w:t>
      </w:r>
      <w:r w:rsidRPr="00E00CF8">
        <w:rPr>
          <w:rFonts w:ascii="Georgia" w:hAnsi="Georgia" w:cs="Arial"/>
        </w:rPr>
        <w:t xml:space="preserve"> </w:t>
      </w:r>
      <w:r w:rsidR="00550E23">
        <w:rPr>
          <w:rFonts w:ascii="Georgia" w:hAnsi="Georgia" w:cs="Arial"/>
        </w:rPr>
        <w:t xml:space="preserve">Of the 25 projects for renewal, 4 projects </w:t>
      </w:r>
      <w:r w:rsidR="00516DBA">
        <w:rPr>
          <w:rFonts w:ascii="Georgia" w:hAnsi="Georgia" w:cs="Arial"/>
        </w:rPr>
        <w:t xml:space="preserve">were reduced for </w:t>
      </w:r>
      <w:r w:rsidR="005A43A9">
        <w:rPr>
          <w:rFonts w:ascii="Georgia" w:hAnsi="Georgia" w:cs="Arial"/>
        </w:rPr>
        <w:t>reallocation:</w:t>
      </w:r>
      <w:r w:rsidR="00516DBA">
        <w:rPr>
          <w:rFonts w:ascii="Georgia" w:hAnsi="Georgia" w:cs="Arial"/>
        </w:rPr>
        <w:t xml:space="preserve"> </w:t>
      </w:r>
      <w:r w:rsidR="008870CF">
        <w:rPr>
          <w:rFonts w:ascii="Georgia" w:hAnsi="Georgia" w:cs="Arial"/>
        </w:rPr>
        <w:t xml:space="preserve">Shelter </w:t>
      </w:r>
      <w:r w:rsidR="00CD64B6">
        <w:rPr>
          <w:rFonts w:ascii="Georgia" w:hAnsi="Georgia" w:cs="Arial"/>
        </w:rPr>
        <w:t>Plus</w:t>
      </w:r>
      <w:r w:rsidR="008870CF">
        <w:rPr>
          <w:rFonts w:ascii="Georgia" w:hAnsi="Georgia" w:cs="Arial"/>
        </w:rPr>
        <w:t xml:space="preserve"> Care (CANAPI 2021)</w:t>
      </w:r>
      <w:r w:rsidR="001772D5">
        <w:rPr>
          <w:rFonts w:ascii="Georgia" w:hAnsi="Georgia" w:cs="Arial"/>
        </w:rPr>
        <w:t xml:space="preserve">, Shelter </w:t>
      </w:r>
      <w:r w:rsidR="00CD64B6">
        <w:rPr>
          <w:rFonts w:ascii="Georgia" w:hAnsi="Georgia" w:cs="Arial"/>
        </w:rPr>
        <w:t>Plus</w:t>
      </w:r>
      <w:r w:rsidR="001772D5">
        <w:rPr>
          <w:rFonts w:ascii="Georgia" w:hAnsi="Georgia" w:cs="Arial"/>
        </w:rPr>
        <w:t xml:space="preserve"> Care (CSS 2021), Step III, and The Micah </w:t>
      </w:r>
      <w:r w:rsidR="00852E79">
        <w:rPr>
          <w:rFonts w:ascii="Georgia" w:hAnsi="Georgia" w:cs="Arial"/>
        </w:rPr>
        <w:t>Project</w:t>
      </w:r>
      <w:r w:rsidR="005A43A9">
        <w:rPr>
          <w:rFonts w:ascii="Georgia" w:hAnsi="Georgia" w:cs="Arial"/>
        </w:rPr>
        <w:t>.</w:t>
      </w:r>
    </w:p>
    <w:p w14:paraId="5CC39220" w14:textId="77777777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276" w:lineRule="auto"/>
        <w:rPr>
          <w:rFonts w:ascii="Georgia" w:hAnsi="Georgia" w:cs="Arial"/>
        </w:rPr>
      </w:pPr>
    </w:p>
    <w:p w14:paraId="55C9C8DD" w14:textId="018DA7EB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276" w:lineRule="auto"/>
        <w:rPr>
          <w:rFonts w:ascii="Georgia" w:hAnsi="Georgia" w:cs="Arial"/>
        </w:rPr>
      </w:pPr>
      <w:r w:rsidRPr="00E00CF8">
        <w:rPr>
          <w:rFonts w:ascii="Georgia" w:hAnsi="Georgia" w:cs="Arial"/>
        </w:rPr>
        <w:t xml:space="preserve">The Continuum of Care Review and Ranking Committee completed the review of all submitted projects on </w:t>
      </w:r>
      <w:r w:rsidR="007E4BE1">
        <w:rPr>
          <w:rFonts w:ascii="Georgia" w:hAnsi="Georgia" w:cs="Arial"/>
        </w:rPr>
        <w:t>October 21, 2021 and</w:t>
      </w:r>
      <w:r w:rsidRPr="00E00CF8">
        <w:rPr>
          <w:rFonts w:ascii="Georgia" w:hAnsi="Georgia" w:cs="Arial"/>
        </w:rPr>
        <w:t xml:space="preserve"> has accepted</w:t>
      </w:r>
      <w:r w:rsidR="007938D1">
        <w:rPr>
          <w:rFonts w:ascii="Georgia" w:hAnsi="Georgia" w:cs="Arial"/>
        </w:rPr>
        <w:t xml:space="preserve"> all</w:t>
      </w:r>
      <w:r w:rsidRPr="00E00CF8">
        <w:rPr>
          <w:rFonts w:ascii="Georgia" w:hAnsi="Georgia" w:cs="Arial"/>
        </w:rPr>
        <w:t xml:space="preserve"> </w:t>
      </w:r>
      <w:r w:rsidR="00283F8C">
        <w:rPr>
          <w:rFonts w:ascii="Georgia" w:hAnsi="Georgia" w:cs="Arial"/>
        </w:rPr>
        <w:t>31</w:t>
      </w:r>
      <w:r w:rsidRPr="00ED18A4">
        <w:rPr>
          <w:rFonts w:ascii="Georgia" w:hAnsi="Georgia" w:cs="Arial"/>
        </w:rPr>
        <w:t xml:space="preserve"> projects</w:t>
      </w:r>
      <w:r w:rsidR="00283F8C">
        <w:rPr>
          <w:rFonts w:ascii="Georgia" w:hAnsi="Georgia" w:cs="Arial"/>
        </w:rPr>
        <w:t>.</w:t>
      </w:r>
      <w:r w:rsidR="009B1EDA">
        <w:rPr>
          <w:rFonts w:ascii="Georgia" w:hAnsi="Georgia" w:cs="Arial"/>
        </w:rPr>
        <w:t xml:space="preserve"> </w:t>
      </w:r>
      <w:r w:rsidRPr="00E00CF8">
        <w:rPr>
          <w:rFonts w:ascii="Georgia" w:hAnsi="Georgia" w:cs="Arial"/>
        </w:rPr>
        <w:t xml:space="preserve">The Committee is recommending those </w:t>
      </w:r>
      <w:r w:rsidR="00D54EC1">
        <w:rPr>
          <w:rFonts w:ascii="Georgia" w:hAnsi="Georgia" w:cs="Arial"/>
        </w:rPr>
        <w:t>31</w:t>
      </w:r>
      <w:r w:rsidRPr="00E00CF8">
        <w:rPr>
          <w:rFonts w:ascii="Georgia" w:hAnsi="Georgia" w:cs="Arial"/>
        </w:rPr>
        <w:t xml:space="preserve"> applications accepted are included in the </w:t>
      </w:r>
      <w:r>
        <w:rPr>
          <w:rFonts w:ascii="Georgia" w:hAnsi="Georgia" w:cs="Arial"/>
        </w:rPr>
        <w:t>202</w:t>
      </w:r>
      <w:r w:rsidR="0069735D">
        <w:rPr>
          <w:rFonts w:ascii="Georgia" w:hAnsi="Georgia" w:cs="Arial"/>
        </w:rPr>
        <w:t xml:space="preserve">1 </w:t>
      </w:r>
      <w:r w:rsidRPr="00E00CF8">
        <w:rPr>
          <w:rFonts w:ascii="Georgia" w:hAnsi="Georgia" w:cs="Arial"/>
        </w:rPr>
        <w:t xml:space="preserve">Continuum of Care Priority Listing. </w:t>
      </w:r>
    </w:p>
    <w:p w14:paraId="392BAE10" w14:textId="77777777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276" w:lineRule="auto"/>
        <w:rPr>
          <w:rFonts w:ascii="Georgia" w:hAnsi="Georgia" w:cs="Arial"/>
        </w:rPr>
      </w:pPr>
    </w:p>
    <w:p w14:paraId="5BC1653E" w14:textId="77777777" w:rsidR="00E00CF8" w:rsidRPr="00E00CF8" w:rsidRDefault="00E00CF8" w:rsidP="00E00CF8">
      <w:pPr>
        <w:pStyle w:val="Header"/>
        <w:tabs>
          <w:tab w:val="clear" w:pos="4320"/>
          <w:tab w:val="clear" w:pos="8640"/>
        </w:tabs>
        <w:spacing w:line="276" w:lineRule="auto"/>
        <w:rPr>
          <w:rFonts w:ascii="Georgia" w:hAnsi="Georgia" w:cs="Arial"/>
        </w:rPr>
      </w:pPr>
      <w:r w:rsidRPr="00E00CF8">
        <w:rPr>
          <w:rFonts w:ascii="Georgia" w:hAnsi="Georgia" w:cs="Arial"/>
        </w:rPr>
        <w:t xml:space="preserve">Please note: The allocations on the spreadsheet are estimates. All final funding is determined by the U.S. Department of Housing and Urban Development and may be subject to change. </w:t>
      </w:r>
    </w:p>
    <w:p w14:paraId="2555D5AA" w14:textId="77777777" w:rsidR="00E00CF8" w:rsidRPr="00E00CF8" w:rsidRDefault="00E00CF8" w:rsidP="00E00CF8">
      <w:pPr>
        <w:pStyle w:val="Header"/>
        <w:rPr>
          <w:rFonts w:ascii="Georgia" w:hAnsi="Georgia" w:cs="Arial"/>
        </w:rPr>
      </w:pPr>
    </w:p>
    <w:p w14:paraId="68F2A1F0" w14:textId="65BED2EB" w:rsidR="00E00CF8" w:rsidRPr="00E00CF8" w:rsidRDefault="00E00CF8" w:rsidP="00E00CF8">
      <w:pPr>
        <w:pStyle w:val="Header"/>
        <w:rPr>
          <w:rFonts w:ascii="Georgia" w:hAnsi="Georgia" w:cs="Arial"/>
        </w:rPr>
      </w:pPr>
      <w:r w:rsidRPr="00E00CF8">
        <w:rPr>
          <w:rFonts w:ascii="Georgia" w:hAnsi="Georgia" w:cs="Arial"/>
        </w:rPr>
        <w:t>If you have any questions, please contact Mar-que</w:t>
      </w:r>
      <w:r>
        <w:rPr>
          <w:rFonts w:ascii="Georgia" w:hAnsi="Georgia" w:cs="Arial"/>
        </w:rPr>
        <w:t>tta Boddie at (234) 312-0833</w:t>
      </w:r>
      <w:r w:rsidRPr="00E00CF8">
        <w:rPr>
          <w:rFonts w:ascii="Georgia" w:hAnsi="Georgia" w:cs="Arial"/>
        </w:rPr>
        <w:t xml:space="preserve">. </w:t>
      </w:r>
    </w:p>
    <w:p w14:paraId="3F3B6375" w14:textId="77777777" w:rsidR="00E00CF8" w:rsidRPr="00E00CF8" w:rsidRDefault="00E00CF8" w:rsidP="00E00CF8">
      <w:pPr>
        <w:pStyle w:val="Header"/>
        <w:rPr>
          <w:rFonts w:ascii="Georgia" w:hAnsi="Georgia" w:cs="Arial"/>
        </w:rPr>
      </w:pPr>
    </w:p>
    <w:p w14:paraId="64634F3A" w14:textId="77777777" w:rsidR="00E00CF8" w:rsidRPr="00E00CF8" w:rsidRDefault="00E00CF8" w:rsidP="00E00CF8">
      <w:pPr>
        <w:pStyle w:val="Header"/>
        <w:rPr>
          <w:rFonts w:ascii="Georgia" w:hAnsi="Georgia" w:cs="Arial"/>
        </w:rPr>
      </w:pPr>
    </w:p>
    <w:p w14:paraId="50E34819" w14:textId="77777777" w:rsidR="00E00CF8" w:rsidRPr="0082634E" w:rsidRDefault="00E00CF8" w:rsidP="00E00CF8">
      <w:pPr>
        <w:pStyle w:val="Header"/>
        <w:rPr>
          <w:rFonts w:ascii="Freestyle Script" w:hAnsi="Freestyle Script" w:cs="Arial"/>
          <w:sz w:val="40"/>
          <w:szCs w:val="40"/>
        </w:rPr>
      </w:pPr>
      <w:r w:rsidRPr="0082634E">
        <w:rPr>
          <w:rFonts w:ascii="Freestyle Script" w:hAnsi="Freestyle Script" w:cs="Arial"/>
          <w:sz w:val="40"/>
          <w:szCs w:val="40"/>
        </w:rPr>
        <w:t>Mar-quetta Boddie</w:t>
      </w:r>
    </w:p>
    <w:p w14:paraId="3A51D3BB" w14:textId="77777777" w:rsidR="00E00CF8" w:rsidRPr="00E00CF8" w:rsidRDefault="00E00CF8" w:rsidP="00E00CF8">
      <w:pPr>
        <w:pStyle w:val="Header"/>
        <w:rPr>
          <w:rFonts w:ascii="Georgia" w:hAnsi="Georgia" w:cs="Arial"/>
          <w:b/>
        </w:rPr>
      </w:pPr>
      <w:r w:rsidRPr="00E00CF8">
        <w:rPr>
          <w:rFonts w:ascii="Georgia" w:hAnsi="Georgia" w:cs="Arial"/>
          <w:b/>
        </w:rPr>
        <w:t>Mar-quetta Boddie</w:t>
      </w:r>
    </w:p>
    <w:p w14:paraId="70346EF1" w14:textId="112BEC4B" w:rsidR="00E00CF8" w:rsidRPr="00E00CF8" w:rsidRDefault="00E00CF8" w:rsidP="00E00CF8">
      <w:pPr>
        <w:pStyle w:val="Header"/>
        <w:rPr>
          <w:rFonts w:ascii="Georgia" w:hAnsi="Georgia" w:cs="Arial"/>
        </w:rPr>
      </w:pPr>
      <w:r>
        <w:rPr>
          <w:rFonts w:ascii="Georgia" w:hAnsi="Georgia" w:cs="Arial"/>
        </w:rPr>
        <w:t>Executive Director of Summit County Continuum of Care</w:t>
      </w:r>
    </w:p>
    <w:p w14:paraId="269114BB" w14:textId="7892C9B1" w:rsidR="00E00CF8" w:rsidRPr="00E00CF8" w:rsidRDefault="00E00CF8" w:rsidP="00E00CF8">
      <w:pPr>
        <w:pStyle w:val="Header"/>
        <w:rPr>
          <w:rFonts w:ascii="Georgia" w:hAnsi="Georgia" w:cs="Arial"/>
        </w:rPr>
      </w:pPr>
      <w:r>
        <w:rPr>
          <w:rFonts w:ascii="Georgia" w:hAnsi="Georgia" w:cs="Arial"/>
        </w:rPr>
        <w:t>441 Wolf Ledges Parkway Suite 100</w:t>
      </w:r>
    </w:p>
    <w:p w14:paraId="26D5031B" w14:textId="77777777" w:rsidR="00E00CF8" w:rsidRPr="00E00CF8" w:rsidRDefault="00E00CF8" w:rsidP="00E00CF8">
      <w:pPr>
        <w:pStyle w:val="Header"/>
        <w:rPr>
          <w:rFonts w:ascii="Georgia" w:hAnsi="Georgia" w:cs="Arial"/>
        </w:rPr>
      </w:pPr>
      <w:r w:rsidRPr="00E00CF8">
        <w:rPr>
          <w:rFonts w:ascii="Georgia" w:hAnsi="Georgia" w:cs="Arial"/>
        </w:rPr>
        <w:t>Akron, OH 44311</w:t>
      </w:r>
    </w:p>
    <w:p w14:paraId="490FE57C" w14:textId="77777777" w:rsidR="00344799" w:rsidRDefault="00E00CF8" w:rsidP="0082634E">
      <w:pPr>
        <w:pStyle w:val="Header"/>
        <w:rPr>
          <w:rFonts w:ascii="Georgia" w:hAnsi="Georgia" w:cs="Arial"/>
        </w:rPr>
      </w:pPr>
      <w:r>
        <w:rPr>
          <w:rFonts w:ascii="Georgia" w:hAnsi="Georgia" w:cs="Arial"/>
        </w:rPr>
        <w:t>Phone (234) 312-0833</w:t>
      </w:r>
    </w:p>
    <w:p w14:paraId="32520C1D" w14:textId="77777777" w:rsidR="008E6451" w:rsidRDefault="008E6451" w:rsidP="0082634E">
      <w:pPr>
        <w:pStyle w:val="Header"/>
        <w:rPr>
          <w:rFonts w:ascii="Georgia" w:hAnsi="Georgia" w:cs="Arial"/>
        </w:rPr>
      </w:pPr>
    </w:p>
    <w:p w14:paraId="0330F70A" w14:textId="77777777" w:rsidR="008E6451" w:rsidRDefault="008E6451" w:rsidP="0082634E">
      <w:pPr>
        <w:pStyle w:val="Header"/>
        <w:rPr>
          <w:rFonts w:ascii="Georgia" w:hAnsi="Georgia" w:cs="Arial"/>
        </w:rPr>
      </w:pPr>
    </w:p>
    <w:p w14:paraId="1F9224C6" w14:textId="6149251E" w:rsidR="009E43F0" w:rsidRPr="00D41B8D" w:rsidRDefault="008E6451" w:rsidP="009E43F0">
      <w:pPr>
        <w:rPr>
          <w:rFonts w:ascii="Georgia" w:hAnsi="Georgia" w:cs="Arial"/>
        </w:rPr>
      </w:pPr>
      <w:r>
        <w:rPr>
          <w:rFonts w:ascii="Cambria" w:hAnsi="Cambria" w:cs="Calibri"/>
          <w:sz w:val="22"/>
          <w:szCs w:val="22"/>
        </w:rPr>
        <w:t>*Letter of Reduction is the HUD name for the letter that provides the number of projects that applied and how many of those are accepted and/or rejected.</w:t>
      </w:r>
    </w:p>
    <w:p w14:paraId="44997428" w14:textId="77777777" w:rsidR="004E05E3" w:rsidRPr="00AD6C9A" w:rsidRDefault="004E05E3" w:rsidP="00096CE5">
      <w:pPr>
        <w:jc w:val="center"/>
        <w:rPr>
          <w:rFonts w:ascii="Cambria" w:hAnsi="Cambria" w:cs="Calibri"/>
          <w:sz w:val="22"/>
          <w:szCs w:val="22"/>
        </w:rPr>
      </w:pPr>
    </w:p>
    <w:sectPr w:rsidR="004E05E3" w:rsidRPr="00AD6C9A" w:rsidSect="00E75F20">
      <w:headerReference w:type="default" r:id="rId12"/>
      <w:headerReference w:type="first" r:id="rId13"/>
      <w:type w:val="continuous"/>
      <w:pgSz w:w="12240" w:h="15840" w:code="1"/>
      <w:pgMar w:top="1080" w:right="1080" w:bottom="720" w:left="1800" w:header="720" w:footer="142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6FB5" w14:textId="77777777" w:rsidR="006222B7" w:rsidRDefault="006222B7">
      <w:r>
        <w:separator/>
      </w:r>
    </w:p>
  </w:endnote>
  <w:endnote w:type="continuationSeparator" w:id="0">
    <w:p w14:paraId="1AC6FBD2" w14:textId="77777777" w:rsidR="006222B7" w:rsidRDefault="0062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F139" w14:textId="77777777" w:rsidR="006222B7" w:rsidRDefault="006222B7">
      <w:r>
        <w:separator/>
      </w:r>
    </w:p>
  </w:footnote>
  <w:footnote w:type="continuationSeparator" w:id="0">
    <w:p w14:paraId="6F710360" w14:textId="77777777" w:rsidR="006222B7" w:rsidRDefault="0062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B7C1" w14:textId="77777777" w:rsidR="00FA2A53" w:rsidRDefault="00CD64B6">
    <w:pPr>
      <w:pStyle w:val="Heading1"/>
      <w:rPr>
        <w:sz w:val="22"/>
      </w:rPr>
    </w:pPr>
    <w:r>
      <w:rPr>
        <w:noProof/>
      </w:rPr>
      <w:object w:dxaOrig="1440" w:dyaOrig="1440" w14:anchorId="5FD02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1025" DrawAspect="Content" ObjectID="_1698490123" r:id="rId2"/>
      </w:object>
    </w:r>
    <w:r w:rsidR="00FA2A53">
      <w:rPr>
        <w:sz w:val="22"/>
      </w:rPr>
      <w:t xml:space="preserve"> Summit County</w:t>
    </w:r>
    <w:r w:rsidR="007D758E">
      <w:rPr>
        <w:sz w:val="22"/>
      </w:rPr>
      <w:t xml:space="preserve"> Continuum of Care (SCCoC)</w:t>
    </w:r>
  </w:p>
  <w:p w14:paraId="1C83C7F2" w14:textId="77777777" w:rsidR="00FA2A53" w:rsidRDefault="00FA2A53">
    <w:pPr>
      <w:jc w:val="right"/>
      <w:rPr>
        <w:rFonts w:ascii="Lucida Sans" w:hAnsi="Lucida Sans"/>
        <w:b/>
        <w:sz w:val="22"/>
      </w:rPr>
    </w:pPr>
  </w:p>
  <w:p w14:paraId="069A62EA" w14:textId="49B630AC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82634E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6BD14FDF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57F205F0" w14:textId="77777777" w:rsidR="00FA2A53" w:rsidRDefault="00FA2A53">
    <w:pPr>
      <w:jc w:val="right"/>
      <w:rPr>
        <w:rFonts w:ascii="Lucida Sans" w:hAnsi="Lucida Sans"/>
        <w:bCs/>
        <w:sz w:val="22"/>
      </w:rPr>
    </w:pPr>
  </w:p>
  <w:p w14:paraId="7ADA9FA0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B304" w14:textId="77777777" w:rsidR="00A524E6" w:rsidRPr="00405685" w:rsidRDefault="00CD64B6" w:rsidP="00E75F2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4B1B18B1">
        <v:group id="_x0000_s1029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1440;top:3420;width:2880;height:920" filled="f" stroked="f">
            <v:textbox style="mso-next-textbox:#_x0000_s1031">
              <w:txbxContent>
                <w:p w14:paraId="3793519E" w14:textId="77777777" w:rsidR="00A524E6" w:rsidRDefault="00A524E6" w:rsidP="00A524E6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29AED991" w14:textId="77777777" w:rsidR="00A524E6" w:rsidRDefault="00A524E6" w:rsidP="00A524E6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1030" DrawAspect="Content" ObjectID="_1698490124" r:id="rId2"/>
      </w:object>
    </w:r>
    <w:r w:rsidR="00A524E6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445C90C9" w14:textId="77777777" w:rsidR="00A524E6" w:rsidRDefault="00E75F20" w:rsidP="00E75F20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2E2B46C3" w14:textId="77777777" w:rsidR="00A524E6" w:rsidRDefault="00A524E6">
    <w:pPr>
      <w:pStyle w:val="Header"/>
    </w:pPr>
  </w:p>
  <w:p w14:paraId="4D467537" w14:textId="77777777" w:rsidR="00A524E6" w:rsidRDefault="00A524E6">
    <w:pPr>
      <w:pStyle w:val="Header"/>
    </w:pPr>
  </w:p>
  <w:p w14:paraId="230B98AC" w14:textId="77777777" w:rsidR="00A524E6" w:rsidRDefault="00A524E6">
    <w:pPr>
      <w:pStyle w:val="Header"/>
    </w:pPr>
  </w:p>
  <w:p w14:paraId="0EECC239" w14:textId="77777777" w:rsidR="00A524E6" w:rsidRDefault="00A524E6">
    <w:pPr>
      <w:pStyle w:val="Header"/>
    </w:pPr>
  </w:p>
  <w:p w14:paraId="2BE3BFFA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57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26C82"/>
    <w:rsid w:val="000533F3"/>
    <w:rsid w:val="00074E01"/>
    <w:rsid w:val="00087A2A"/>
    <w:rsid w:val="00092D8D"/>
    <w:rsid w:val="00096CE5"/>
    <w:rsid w:val="000A3020"/>
    <w:rsid w:val="00104475"/>
    <w:rsid w:val="00113B1F"/>
    <w:rsid w:val="001266E5"/>
    <w:rsid w:val="00130385"/>
    <w:rsid w:val="00154279"/>
    <w:rsid w:val="001570A5"/>
    <w:rsid w:val="001641B6"/>
    <w:rsid w:val="001772D5"/>
    <w:rsid w:val="001C3036"/>
    <w:rsid w:val="00211ABE"/>
    <w:rsid w:val="00247B2D"/>
    <w:rsid w:val="0025054B"/>
    <w:rsid w:val="002644CB"/>
    <w:rsid w:val="00274ED2"/>
    <w:rsid w:val="00283F8C"/>
    <w:rsid w:val="00285749"/>
    <w:rsid w:val="002A3D55"/>
    <w:rsid w:val="002D55F8"/>
    <w:rsid w:val="00344799"/>
    <w:rsid w:val="00383967"/>
    <w:rsid w:val="003A7251"/>
    <w:rsid w:val="003C7176"/>
    <w:rsid w:val="003F2775"/>
    <w:rsid w:val="00405685"/>
    <w:rsid w:val="00426787"/>
    <w:rsid w:val="004B4E98"/>
    <w:rsid w:val="004C4B97"/>
    <w:rsid w:val="004E05E3"/>
    <w:rsid w:val="004E09FA"/>
    <w:rsid w:val="004F6594"/>
    <w:rsid w:val="00512FC4"/>
    <w:rsid w:val="00516DBA"/>
    <w:rsid w:val="00550E23"/>
    <w:rsid w:val="005A3CB6"/>
    <w:rsid w:val="005A3F4F"/>
    <w:rsid w:val="005A43A9"/>
    <w:rsid w:val="005B3C93"/>
    <w:rsid w:val="005C3645"/>
    <w:rsid w:val="005E6617"/>
    <w:rsid w:val="005E770E"/>
    <w:rsid w:val="00611EC8"/>
    <w:rsid w:val="00620F86"/>
    <w:rsid w:val="006222B7"/>
    <w:rsid w:val="006237AF"/>
    <w:rsid w:val="00633D8D"/>
    <w:rsid w:val="0069735D"/>
    <w:rsid w:val="006E007C"/>
    <w:rsid w:val="0071690D"/>
    <w:rsid w:val="007239EA"/>
    <w:rsid w:val="00736942"/>
    <w:rsid w:val="00750022"/>
    <w:rsid w:val="00785136"/>
    <w:rsid w:val="007938D1"/>
    <w:rsid w:val="007D3B2A"/>
    <w:rsid w:val="007D758E"/>
    <w:rsid w:val="007E4BE1"/>
    <w:rsid w:val="0082634E"/>
    <w:rsid w:val="008321A8"/>
    <w:rsid w:val="00840440"/>
    <w:rsid w:val="00852E79"/>
    <w:rsid w:val="008561C4"/>
    <w:rsid w:val="00866B49"/>
    <w:rsid w:val="008870CF"/>
    <w:rsid w:val="008C1130"/>
    <w:rsid w:val="008C59E2"/>
    <w:rsid w:val="008E6451"/>
    <w:rsid w:val="008E71AF"/>
    <w:rsid w:val="00912EAE"/>
    <w:rsid w:val="00915367"/>
    <w:rsid w:val="00946998"/>
    <w:rsid w:val="009B1EDA"/>
    <w:rsid w:val="009C5097"/>
    <w:rsid w:val="009D2F3A"/>
    <w:rsid w:val="009E43F0"/>
    <w:rsid w:val="00A23BD1"/>
    <w:rsid w:val="00A524E6"/>
    <w:rsid w:val="00A609B8"/>
    <w:rsid w:val="00A61B53"/>
    <w:rsid w:val="00A6346E"/>
    <w:rsid w:val="00A637C9"/>
    <w:rsid w:val="00A66915"/>
    <w:rsid w:val="00A67B8C"/>
    <w:rsid w:val="00A91949"/>
    <w:rsid w:val="00AD6C9A"/>
    <w:rsid w:val="00AF5684"/>
    <w:rsid w:val="00AF7B61"/>
    <w:rsid w:val="00B5352F"/>
    <w:rsid w:val="00BB3A4D"/>
    <w:rsid w:val="00BB7493"/>
    <w:rsid w:val="00BC0230"/>
    <w:rsid w:val="00BC2B67"/>
    <w:rsid w:val="00BF4073"/>
    <w:rsid w:val="00C05CFC"/>
    <w:rsid w:val="00C14C7F"/>
    <w:rsid w:val="00C24F56"/>
    <w:rsid w:val="00C37EF5"/>
    <w:rsid w:val="00C76C15"/>
    <w:rsid w:val="00CD64B6"/>
    <w:rsid w:val="00CF25C8"/>
    <w:rsid w:val="00D41B8D"/>
    <w:rsid w:val="00D54EC1"/>
    <w:rsid w:val="00D55C28"/>
    <w:rsid w:val="00D96D33"/>
    <w:rsid w:val="00DC1876"/>
    <w:rsid w:val="00E00CF8"/>
    <w:rsid w:val="00E16635"/>
    <w:rsid w:val="00E231ED"/>
    <w:rsid w:val="00E40F65"/>
    <w:rsid w:val="00E4242F"/>
    <w:rsid w:val="00E75F20"/>
    <w:rsid w:val="00E87AF0"/>
    <w:rsid w:val="00EB0841"/>
    <w:rsid w:val="00ED18A4"/>
    <w:rsid w:val="00ED3B31"/>
    <w:rsid w:val="00F101F1"/>
    <w:rsid w:val="00F870FF"/>
    <w:rsid w:val="00FA2A53"/>
    <w:rsid w:val="00FA455B"/>
    <w:rsid w:val="00FD7757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C6D0751"/>
  <w15:chartTrackingRefBased/>
  <w15:docId w15:val="{3B5386BE-B979-45C3-9F5F-68EC73B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CAE399D8E3F40B5CE1A0B4027F277" ma:contentTypeVersion="12" ma:contentTypeDescription="Create a new document." ma:contentTypeScope="" ma:versionID="100697b597dcde430e2822ff4ba781d9">
  <xsd:schema xmlns:xsd="http://www.w3.org/2001/XMLSchema" xmlns:xs="http://www.w3.org/2001/XMLSchema" xmlns:p="http://schemas.microsoft.com/office/2006/metadata/properties" xmlns:ns2="1f1b3f5a-0cbd-434c-8f50-0b5a734ed6d7" xmlns:ns3="2f3fa8d9-e76a-45b9-93a6-9455b51cdad6" targetNamespace="http://schemas.microsoft.com/office/2006/metadata/properties" ma:root="true" ma:fieldsID="f8c373c52dd2724ba2b15f259b1340c4" ns2:_="" ns3:_="">
    <xsd:import namespace="1f1b3f5a-0cbd-434c-8f50-0b5a734ed6d7"/>
    <xsd:import namespace="2f3fa8d9-e76a-45b9-93a6-9455b51cd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3f5a-0cbd-434c-8f50-0b5a734ed6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a8d9-e76a-45b9-93a6-9455b51c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b3f5a-0cbd-434c-8f50-0b5a734ed6d7">
      <UserInfo>
        <DisplayName>Mar-quetta Boddie</DisplayName>
        <AccountId>204</AccountId>
        <AccountType/>
      </UserInfo>
    </SharedWithUsers>
    <_dlc_DocId xmlns="1f1b3f5a-0cbd-434c-8f50-0b5a734ed6d7">ZD6ZQ4J6MF7Q-1573500842-5334</_dlc_DocId>
    <_dlc_DocIdUrl xmlns="1f1b3f5a-0cbd-434c-8f50-0b5a734ed6d7">
      <Url>https://summitcoc.sharepoint.com/sites/DocumentCenter/_layouts/15/DocIdRedir.aspx?ID=ZD6ZQ4J6MF7Q-1573500842-5334</Url>
      <Description>ZD6ZQ4J6MF7Q-1573500842-5334</Description>
    </_dlc_DocIdUrl>
  </documentManagement>
</p:properties>
</file>

<file path=customXml/itemProps1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26659-2AEE-4933-A9C8-560B2D4C4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b3f5a-0cbd-434c-8f50-0b5a734ed6d7"/>
    <ds:schemaRef ds:uri="2f3fa8d9-e76a-45b9-93a6-9455b51c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F74DB-4E2F-4E8F-B67D-0188CCEA38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  <ds:schemaRef ds:uri="1f1b3f5a-0cbd-434c-8f50-0b5a734ed6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</Template>
  <TotalTime>11</TotalTime>
  <Pages>1</Pages>
  <Words>224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12</cp:revision>
  <cp:lastPrinted>2019-12-19T21:48:00Z</cp:lastPrinted>
  <dcterms:created xsi:type="dcterms:W3CDTF">2021-10-25T13:55:00Z</dcterms:created>
  <dcterms:modified xsi:type="dcterms:W3CDTF">2021-11-15T19:00:00Z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0x0101009CCCAE399D8E3F40B5CE1A0B4027F277</vt:lpwstr>
  </property>
  <property fmtid="{D5CDD505-2E9C-101B-9397-08002B2CF9AE}" pid="7" name="_dlc_DocIdItemGuid">
    <vt:lpwstr>e15b9fde-29b2-41c5-99d8-a8343e1ba894</vt:lpwstr>
  </property>
</Properties>
</file>